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40C3E" w14:textId="39F961A3" w:rsidR="00475927" w:rsidRDefault="00475927" w:rsidP="00475927">
      <w:pPr>
        <w:pStyle w:val="Header"/>
        <w:tabs>
          <w:tab w:val="right" w:pos="9639"/>
        </w:tabs>
        <w:spacing w:after="180"/>
        <w:rPr>
          <w:bCs/>
          <w:noProof w:val="0"/>
          <w:sz w:val="24"/>
          <w:szCs w:val="24"/>
          <w:lang w:val="en-US"/>
        </w:rPr>
      </w:pPr>
      <w:bookmarkStart w:id="0" w:name="_Hlk37418177"/>
      <w:r>
        <w:rPr>
          <w:bCs/>
          <w:noProof w:val="0"/>
          <w:sz w:val="24"/>
          <w:szCs w:val="24"/>
        </w:rPr>
        <w:t>3GPP TSG RAN WG1 #112</w:t>
      </w:r>
      <w:r>
        <w:rPr>
          <w:bCs/>
          <w:noProof w:val="0"/>
          <w:sz w:val="24"/>
          <w:szCs w:val="24"/>
        </w:rPr>
        <w:tab/>
      </w:r>
      <w:bookmarkStart w:id="1" w:name="OLE_LINK102"/>
      <w:bookmarkStart w:id="2" w:name="OLE_LINK121"/>
      <w:r>
        <w:rPr>
          <w:bCs/>
          <w:noProof w:val="0"/>
          <w:sz w:val="24"/>
          <w:szCs w:val="24"/>
        </w:rPr>
        <w:t>R1-</w:t>
      </w:r>
      <w:bookmarkEnd w:id="1"/>
      <w:r>
        <w:rPr>
          <w:bCs/>
          <w:noProof w:val="0"/>
          <w:sz w:val="24"/>
          <w:szCs w:val="24"/>
        </w:rPr>
        <w:t>230090</w:t>
      </w:r>
      <w:r w:rsidR="00406B8B">
        <w:rPr>
          <w:bCs/>
          <w:noProof w:val="0"/>
          <w:sz w:val="24"/>
          <w:szCs w:val="24"/>
        </w:rPr>
        <w:t>3</w:t>
      </w:r>
      <w:r>
        <w:t xml:space="preserve"> </w:t>
      </w:r>
      <w:bookmarkEnd w:id="2"/>
    </w:p>
    <w:bookmarkEnd w:id="0"/>
    <w:p w14:paraId="669C49CA" w14:textId="20465FEC" w:rsidR="002973FB" w:rsidRPr="0075163F" w:rsidRDefault="00475927" w:rsidP="00475927">
      <w:pPr>
        <w:pStyle w:val="CRCoverPage"/>
        <w:tabs>
          <w:tab w:val="right" w:pos="9639"/>
        </w:tabs>
        <w:spacing w:after="180"/>
        <w:rPr>
          <w:b/>
          <w:color w:val="000000" w:themeColor="text1"/>
          <w:sz w:val="24"/>
        </w:rPr>
      </w:pPr>
      <w:r>
        <w:rPr>
          <w:b/>
          <w:bCs/>
          <w:sz w:val="24"/>
          <w:szCs w:val="24"/>
        </w:rPr>
        <w:t>Athens, Greece, February 27th - March 3rd, 2023</w:t>
      </w:r>
    </w:p>
    <w:p w14:paraId="14C7AAAB" w14:textId="170A0A2A" w:rsidR="002973FB" w:rsidRPr="0075163F" w:rsidRDefault="002973FB" w:rsidP="00E30362">
      <w:pPr>
        <w:pStyle w:val="CRCoverPage"/>
        <w:spacing w:after="180"/>
        <w:rPr>
          <w:rFonts w:cs="Arial"/>
          <w:b/>
          <w:bCs/>
          <w:color w:val="000000" w:themeColor="text1"/>
          <w:sz w:val="24"/>
          <w:lang w:val="en-US"/>
        </w:rPr>
      </w:pPr>
      <w:r w:rsidRPr="0075163F">
        <w:rPr>
          <w:rFonts w:cs="Arial"/>
          <w:b/>
          <w:bCs/>
          <w:color w:val="000000" w:themeColor="text1"/>
          <w:sz w:val="24"/>
          <w:lang w:val="en-US"/>
        </w:rPr>
        <w:t>Agenda item:</w:t>
      </w:r>
      <w:r w:rsidRPr="0075163F">
        <w:rPr>
          <w:rFonts w:cs="Arial"/>
          <w:b/>
          <w:bCs/>
          <w:color w:val="000000" w:themeColor="text1"/>
          <w:sz w:val="24"/>
          <w:lang w:val="en-US"/>
        </w:rPr>
        <w:tab/>
      </w:r>
      <w:r w:rsidRPr="0075163F">
        <w:rPr>
          <w:rFonts w:cs="Arial"/>
          <w:b/>
          <w:bCs/>
          <w:color w:val="000000" w:themeColor="text1"/>
          <w:sz w:val="24"/>
          <w:lang w:val="en-US"/>
        </w:rPr>
        <w:tab/>
      </w:r>
      <w:r w:rsidR="00771D1E" w:rsidRPr="0075163F">
        <w:rPr>
          <w:rFonts w:cs="Arial"/>
          <w:b/>
          <w:bCs/>
          <w:color w:val="000000" w:themeColor="text1"/>
          <w:sz w:val="24"/>
          <w:lang w:val="en-US"/>
        </w:rPr>
        <w:t>9</w:t>
      </w:r>
      <w:r w:rsidRPr="0075163F">
        <w:rPr>
          <w:rFonts w:cs="Arial"/>
          <w:b/>
          <w:bCs/>
          <w:color w:val="000000" w:themeColor="text1"/>
          <w:sz w:val="24"/>
          <w:lang w:val="en-US"/>
        </w:rPr>
        <w:t>.</w:t>
      </w:r>
      <w:r w:rsidR="00771D1E" w:rsidRPr="0075163F">
        <w:rPr>
          <w:rFonts w:cs="Arial"/>
          <w:b/>
          <w:bCs/>
          <w:color w:val="000000" w:themeColor="text1"/>
          <w:sz w:val="24"/>
          <w:lang w:val="en-US"/>
        </w:rPr>
        <w:t>1</w:t>
      </w:r>
      <w:r w:rsidR="00E522D7" w:rsidRPr="0075163F">
        <w:rPr>
          <w:rFonts w:cs="Arial"/>
          <w:b/>
          <w:bCs/>
          <w:color w:val="000000" w:themeColor="text1"/>
          <w:sz w:val="24"/>
          <w:lang w:val="en-US"/>
        </w:rPr>
        <w:t>4</w:t>
      </w:r>
      <w:r w:rsidRPr="0075163F">
        <w:rPr>
          <w:rFonts w:cs="Arial"/>
          <w:b/>
          <w:bCs/>
          <w:color w:val="000000" w:themeColor="text1"/>
          <w:sz w:val="24"/>
          <w:lang w:val="en-US"/>
        </w:rPr>
        <w:t>.</w:t>
      </w:r>
      <w:r w:rsidR="005D56A4" w:rsidRPr="0075163F">
        <w:rPr>
          <w:rFonts w:cs="Arial"/>
          <w:b/>
          <w:bCs/>
          <w:color w:val="000000" w:themeColor="text1"/>
          <w:sz w:val="24"/>
          <w:lang w:val="en-US"/>
        </w:rPr>
        <w:t>3</w:t>
      </w:r>
    </w:p>
    <w:p w14:paraId="7D9EB809" w14:textId="6A8A6735" w:rsidR="00141C25" w:rsidRPr="00C94402" w:rsidRDefault="00141C25" w:rsidP="00E30362">
      <w:pPr>
        <w:pStyle w:val="CRCoverPage"/>
        <w:spacing w:after="180"/>
        <w:ind w:left="1985" w:hanging="1985"/>
        <w:rPr>
          <w:rFonts w:cs="Arial"/>
          <w:b/>
          <w:bCs/>
          <w:sz w:val="24"/>
          <w:lang w:val="en-US" w:eastAsia="ja-JP"/>
        </w:rPr>
      </w:pPr>
      <w:r w:rsidRPr="00C94402">
        <w:rPr>
          <w:rFonts w:cs="Arial"/>
          <w:b/>
          <w:bCs/>
          <w:sz w:val="24"/>
          <w:lang w:val="en-US" w:eastAsia="ja-JP"/>
        </w:rPr>
        <w:t>Source:</w:t>
      </w:r>
      <w:r w:rsidRPr="00C94402">
        <w:rPr>
          <w:rFonts w:cs="Arial"/>
          <w:b/>
          <w:bCs/>
          <w:sz w:val="24"/>
          <w:lang w:val="en-US" w:eastAsia="ja-JP"/>
        </w:rPr>
        <w:tab/>
      </w:r>
      <w:r w:rsidRPr="00C94402">
        <w:rPr>
          <w:rFonts w:cs="Arial"/>
          <w:b/>
          <w:bCs/>
          <w:sz w:val="24"/>
          <w:lang w:val="en-US" w:eastAsia="ja-JP"/>
        </w:rPr>
        <w:tab/>
      </w:r>
      <w:r w:rsidR="004A6A23">
        <w:rPr>
          <w:rFonts w:cs="Arial"/>
          <w:b/>
          <w:bCs/>
          <w:sz w:val="24"/>
          <w:lang w:val="en-US" w:eastAsia="ja-JP"/>
        </w:rPr>
        <w:t xml:space="preserve">Mavenir </w:t>
      </w:r>
    </w:p>
    <w:p w14:paraId="020AFC7D" w14:textId="099B12A4" w:rsidR="003E2C42" w:rsidRPr="00C94402" w:rsidRDefault="003E2C42" w:rsidP="00E30362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94402">
        <w:rPr>
          <w:rFonts w:ascii="Arial" w:hAnsi="Arial" w:cs="Arial"/>
          <w:b/>
          <w:bCs/>
          <w:sz w:val="24"/>
          <w:lang w:val="en-US"/>
        </w:rPr>
        <w:t>Title:</w:t>
      </w:r>
      <w:r w:rsidRPr="00C94402">
        <w:rPr>
          <w:rFonts w:ascii="Arial" w:hAnsi="Arial" w:cs="Arial"/>
          <w:b/>
          <w:bCs/>
          <w:sz w:val="24"/>
          <w:lang w:val="en-US"/>
        </w:rPr>
        <w:tab/>
      </w:r>
      <w:bookmarkStart w:id="3" w:name="OLE_LINK9"/>
      <w:r w:rsidR="00D15AFB" w:rsidRPr="00C94402">
        <w:rPr>
          <w:rFonts w:ascii="Arial" w:hAnsi="Arial" w:cs="Arial"/>
          <w:b/>
          <w:bCs/>
          <w:sz w:val="24"/>
          <w:lang w:val="en-US"/>
        </w:rPr>
        <w:t xml:space="preserve">Discussion on solutions for NR </w:t>
      </w:r>
      <w:r w:rsidR="00D538E3">
        <w:rPr>
          <w:rFonts w:ascii="Arial" w:hAnsi="Arial" w:cs="Arial"/>
          <w:b/>
          <w:bCs/>
          <w:sz w:val="24"/>
          <w:lang w:val="en-US"/>
        </w:rPr>
        <w:t>dynamic switching between DFT-S-OFDM and CP-OFDM</w:t>
      </w:r>
    </w:p>
    <w:bookmarkEnd w:id="3"/>
    <w:p w14:paraId="7A84ED52" w14:textId="2E57532A" w:rsidR="003E2C42" w:rsidRPr="00C94402" w:rsidRDefault="003E2C42" w:rsidP="00E30362">
      <w:pPr>
        <w:rPr>
          <w:rFonts w:ascii="Arial" w:hAnsi="Arial" w:cs="Arial"/>
          <w:b/>
          <w:bCs/>
          <w:sz w:val="24"/>
          <w:lang w:val="en-US"/>
        </w:rPr>
      </w:pPr>
      <w:r w:rsidRPr="00C94402">
        <w:rPr>
          <w:rFonts w:ascii="Arial" w:hAnsi="Arial" w:cs="Arial"/>
          <w:b/>
          <w:bCs/>
          <w:sz w:val="24"/>
          <w:lang w:val="en-US"/>
        </w:rPr>
        <w:t>Document for:</w:t>
      </w:r>
      <w:r w:rsidRPr="00C94402">
        <w:rPr>
          <w:rFonts w:ascii="Arial" w:hAnsi="Arial" w:cs="Arial"/>
          <w:b/>
          <w:bCs/>
          <w:sz w:val="24"/>
          <w:lang w:val="en-US"/>
        </w:rPr>
        <w:tab/>
      </w:r>
      <w:r w:rsidRPr="00C94402">
        <w:rPr>
          <w:rFonts w:ascii="Arial" w:hAnsi="Arial" w:cs="Arial"/>
          <w:b/>
          <w:bCs/>
          <w:sz w:val="24"/>
          <w:lang w:val="en-US"/>
        </w:rPr>
        <w:tab/>
        <w:t>Discussion</w:t>
      </w:r>
      <w:r w:rsidR="00B33AB9" w:rsidRPr="00C94402">
        <w:rPr>
          <w:rFonts w:ascii="Arial" w:hAnsi="Arial" w:cs="Arial"/>
          <w:b/>
          <w:bCs/>
          <w:sz w:val="24"/>
          <w:lang w:val="en-US"/>
        </w:rPr>
        <w:t xml:space="preserve"> and Decision</w:t>
      </w:r>
    </w:p>
    <w:p w14:paraId="6CED9CC0" w14:textId="16F53C39" w:rsidR="00812D13" w:rsidRPr="00C94402" w:rsidRDefault="003E2C42" w:rsidP="00E30362">
      <w:pPr>
        <w:pStyle w:val="Heading1"/>
        <w:spacing w:before="0"/>
        <w:rPr>
          <w:lang w:val="en-US"/>
        </w:rPr>
      </w:pPr>
      <w:r w:rsidRPr="00C94402">
        <w:rPr>
          <w:lang w:val="en-US"/>
        </w:rPr>
        <w:t>1</w:t>
      </w:r>
      <w:r w:rsidRPr="00C94402">
        <w:rPr>
          <w:lang w:val="en-US"/>
        </w:rPr>
        <w:tab/>
        <w:t>Introduction</w:t>
      </w:r>
      <w:bookmarkStart w:id="4" w:name="_Toc415085486"/>
      <w:bookmarkStart w:id="5" w:name="_Toc503902285"/>
    </w:p>
    <w:p w14:paraId="7ED44C35" w14:textId="5777F832" w:rsidR="00552125" w:rsidRPr="00552125" w:rsidRDefault="00552125" w:rsidP="00746EE8">
      <w:pPr>
        <w:pStyle w:val="Caption"/>
        <w:spacing w:before="0" w:after="180" w:line="240" w:lineRule="auto"/>
        <w:jc w:val="both"/>
        <w:rPr>
          <w:b w:val="0"/>
          <w:bCs/>
          <w:lang w:val="en-US"/>
        </w:rPr>
      </w:pPr>
      <w:r w:rsidRPr="00552125">
        <w:rPr>
          <w:b w:val="0"/>
          <w:bCs/>
          <w:lang w:val="en-US"/>
        </w:rPr>
        <w:t>3GPP Work Item Description</w:t>
      </w:r>
      <w:r>
        <w:rPr>
          <w:b w:val="0"/>
          <w:bCs/>
          <w:lang w:val="en-US"/>
        </w:rPr>
        <w:t xml:space="preserve"> [1] </w:t>
      </w:r>
      <w:r w:rsidR="00621A71">
        <w:rPr>
          <w:b w:val="0"/>
          <w:bCs/>
          <w:lang w:val="en-US"/>
        </w:rPr>
        <w:t xml:space="preserve">provides a potential target in R18. </w:t>
      </w:r>
      <w:r w:rsidR="00621A71" w:rsidRPr="00621A71">
        <w:rPr>
          <w:b w:val="0"/>
          <w:bCs/>
          <w:lang w:val="en-US"/>
        </w:rPr>
        <w:t>The objective of this work item is to specify further uplink coverage enhancements for PRACH, power domain and DFT-S-OFDM.</w:t>
      </w:r>
      <w:r w:rsidR="00621A71">
        <w:rPr>
          <w:b w:val="0"/>
          <w:bCs/>
          <w:lang w:val="en-US"/>
        </w:rPr>
        <w:t xml:space="preserve"> </w:t>
      </w:r>
      <w:r w:rsidR="00621A71" w:rsidRPr="00621A71">
        <w:rPr>
          <w:b w:val="0"/>
          <w:bCs/>
          <w:lang w:val="en-US"/>
        </w:rPr>
        <w:t>Specify enhancements to support dynamic switching between DFT-S-OFDM and CP-OFDM (RAN1)</w:t>
      </w:r>
      <w:r w:rsidR="00621A71">
        <w:rPr>
          <w:b w:val="0"/>
          <w:bCs/>
          <w:lang w:val="en-US"/>
        </w:rPr>
        <w:t xml:space="preserve">. </w:t>
      </w:r>
    </w:p>
    <w:p w14:paraId="23B102F4" w14:textId="26B838ED" w:rsidR="00404694" w:rsidRDefault="0085521C" w:rsidP="0085521C">
      <w:pPr>
        <w:spacing w:before="120" w:after="120"/>
        <w:jc w:val="both"/>
        <w:rPr>
          <w:szCs w:val="22"/>
          <w:lang w:val="en-IN" w:eastAsia="zh-CN"/>
        </w:rPr>
      </w:pPr>
      <w:r>
        <w:rPr>
          <w:szCs w:val="22"/>
          <w:lang w:val="en-IN"/>
        </w:rPr>
        <w:t xml:space="preserve">In the previous meeting (RAN WG1 #111), there was broad agreement that </w:t>
      </w:r>
      <w:r w:rsidRPr="0085521C">
        <w:rPr>
          <w:szCs w:val="22"/>
          <w:lang w:val="en-IN"/>
        </w:rPr>
        <w:t>supported dynamically scheduled PUSCH</w:t>
      </w:r>
      <w:r>
        <w:rPr>
          <w:szCs w:val="22"/>
          <w:lang w:val="en-IN"/>
        </w:rPr>
        <w:t xml:space="preserve"> </w:t>
      </w:r>
      <w:r w:rsidRPr="0085521C">
        <w:rPr>
          <w:szCs w:val="22"/>
          <w:lang w:val="en-IN"/>
        </w:rPr>
        <w:t>dynamic waveform switching indication from UL scheduling DCI</w:t>
      </w:r>
      <w:r w:rsidR="002720D9">
        <w:rPr>
          <w:szCs w:val="22"/>
          <w:lang w:val="en-IN" w:eastAsia="zh-CN"/>
        </w:rPr>
        <w:t xml:space="preserve"> </w:t>
      </w:r>
      <w:r>
        <w:rPr>
          <w:szCs w:val="22"/>
          <w:lang w:val="en-IN" w:eastAsia="zh-CN"/>
        </w:rPr>
        <w:t xml:space="preserve">and assumed </w:t>
      </w:r>
      <w:r w:rsidR="00606750">
        <w:rPr>
          <w:szCs w:val="22"/>
          <w:lang w:val="en-IN" w:eastAsia="zh-CN"/>
        </w:rPr>
        <w:t>that s</w:t>
      </w:r>
      <w:r w:rsidRPr="0085521C">
        <w:rPr>
          <w:szCs w:val="22"/>
          <w:lang w:val="en-IN" w:eastAsia="zh-CN"/>
        </w:rPr>
        <w:t>upport</w:t>
      </w:r>
      <w:r w:rsidR="00606750">
        <w:rPr>
          <w:szCs w:val="22"/>
          <w:lang w:val="en-IN" w:eastAsia="zh-CN"/>
        </w:rPr>
        <w:t>ing</w:t>
      </w:r>
      <w:r w:rsidRPr="0085521C">
        <w:rPr>
          <w:szCs w:val="22"/>
          <w:lang w:val="en-IN" w:eastAsia="zh-CN"/>
        </w:rPr>
        <w:t xml:space="preserve"> new 1-bit field for dynamic waveform indication from UL scheduling DCI</w:t>
      </w:r>
      <w:r>
        <w:rPr>
          <w:szCs w:val="22"/>
          <w:lang w:val="en-IN" w:eastAsia="zh-CN"/>
        </w:rPr>
        <w:t xml:space="preserve">. </w:t>
      </w:r>
    </w:p>
    <w:p w14:paraId="046C9A5E" w14:textId="101997E0" w:rsidR="005D22D3" w:rsidRDefault="005D22D3" w:rsidP="0085521C">
      <w:pPr>
        <w:spacing w:before="120" w:after="120"/>
        <w:jc w:val="both"/>
        <w:rPr>
          <w:szCs w:val="22"/>
          <w:lang w:val="en-IN" w:eastAsia="zh-CN"/>
        </w:rPr>
      </w:pPr>
      <w:r>
        <w:rPr>
          <w:noProof/>
          <w:szCs w:val="22"/>
          <w:lang w:val="en-IN" w:eastAsia="zh-CN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0E418CF" wp14:editId="242C3238">
                <wp:simplePos x="0" y="0"/>
                <wp:positionH relativeFrom="column">
                  <wp:posOffset>-116840</wp:posOffset>
                </wp:positionH>
                <wp:positionV relativeFrom="paragraph">
                  <wp:posOffset>100330</wp:posOffset>
                </wp:positionV>
                <wp:extent cx="6572250" cy="5441950"/>
                <wp:effectExtent l="0" t="0" r="19050" b="254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0" cy="544195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C6F95F" id="Rectangle 1" o:spid="_x0000_s1026" style="position:absolute;margin-left:-9.2pt;margin-top:7.9pt;width:517.5pt;height:428.5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" filled="f" strokecolor="black [3213]" strokeweight="1pt"/>
            </w:pict>
          </mc:Fallback>
        </mc:AlternateContent>
      </w:r>
    </w:p>
    <w:p w14:paraId="45E7781B" w14:textId="77777777" w:rsidR="005D22D3" w:rsidRDefault="005D22D3" w:rsidP="005D22D3">
      <w:pPr>
        <w:jc w:val="both"/>
        <w:rPr>
          <w:b/>
          <w:bCs/>
          <w:sz w:val="20"/>
          <w:highlight w:val="green"/>
        </w:rPr>
      </w:pPr>
      <w:r>
        <w:rPr>
          <w:b/>
          <w:bCs/>
          <w:highlight w:val="green"/>
        </w:rPr>
        <w:t>Agreement</w:t>
      </w:r>
    </w:p>
    <w:p w14:paraId="5BF76C6A" w14:textId="77777777" w:rsidR="005D22D3" w:rsidRDefault="005D22D3" w:rsidP="005D22D3">
      <w:pPr>
        <w:jc w:val="both"/>
        <w:rPr>
          <w:rFonts w:eastAsia="DengXian"/>
          <w:lang w:eastAsia="zh-CN"/>
        </w:rPr>
      </w:pPr>
      <w:r>
        <w:rPr>
          <w:rFonts w:eastAsia="DengXian"/>
          <w:b/>
          <w:bCs/>
          <w:lang w:eastAsia="zh-CN"/>
        </w:rPr>
        <w:t xml:space="preserve">For DCI based solution, </w:t>
      </w:r>
    </w:p>
    <w:p w14:paraId="3E06F8B9" w14:textId="77777777" w:rsidR="005D22D3" w:rsidRPr="005D22D3" w:rsidRDefault="005D22D3" w:rsidP="005D22D3">
      <w:pPr>
        <w:numPr>
          <w:ilvl w:val="0"/>
          <w:numId w:val="6"/>
        </w:numPr>
        <w:spacing w:after="0"/>
        <w:jc w:val="both"/>
        <w:rPr>
          <w:rFonts w:eastAsia="Batang"/>
        </w:rPr>
      </w:pPr>
      <w:r w:rsidRPr="005D22D3">
        <w:t xml:space="preserve">For </w:t>
      </w:r>
      <w:bookmarkStart w:id="6" w:name="_Hlk124338026"/>
      <w:r w:rsidRPr="005D22D3">
        <w:t>supported dynamically scheduled PUSCH, support dynamic waveform switching indication from UL scheduling DCI</w:t>
      </w:r>
    </w:p>
    <w:bookmarkEnd w:id="6"/>
    <w:p w14:paraId="2C809F5C" w14:textId="77777777" w:rsidR="005D22D3" w:rsidRPr="005D22D3" w:rsidRDefault="005D22D3" w:rsidP="005D22D3">
      <w:pPr>
        <w:ind w:left="420"/>
        <w:jc w:val="both"/>
      </w:pPr>
      <w:r w:rsidRPr="005D22D3">
        <w:t xml:space="preserve">Note: “Supported dynamically scheduled PUSCH” is to be confirmed in further discussion </w:t>
      </w:r>
    </w:p>
    <w:p w14:paraId="5D6E5134" w14:textId="77777777" w:rsidR="005D22D3" w:rsidRPr="005D22D3" w:rsidRDefault="005D22D3" w:rsidP="005D22D3">
      <w:pPr>
        <w:ind w:left="420"/>
        <w:jc w:val="both"/>
        <w:rPr>
          <w:rFonts w:eastAsia="DengXian"/>
          <w:lang w:val="en-US" w:eastAsia="zh-CN"/>
        </w:rPr>
      </w:pPr>
      <w:r w:rsidRPr="005D22D3">
        <w:rPr>
          <w:rFonts w:eastAsia="DengXian"/>
          <w:lang w:eastAsia="zh-CN"/>
        </w:rPr>
        <w:t>Note: It does not imply that the waveform switching indication applies to other transmission or not</w:t>
      </w:r>
    </w:p>
    <w:p w14:paraId="6C2E2E5A" w14:textId="77777777" w:rsidR="005D22D3" w:rsidRPr="005D22D3" w:rsidRDefault="005D22D3" w:rsidP="005D22D3">
      <w:pPr>
        <w:numPr>
          <w:ilvl w:val="0"/>
          <w:numId w:val="6"/>
        </w:numPr>
        <w:spacing w:after="0"/>
        <w:rPr>
          <w:rFonts w:ascii="Times" w:eastAsia="Batang" w:hAnsi="Times"/>
          <w:szCs w:val="24"/>
          <w:lang w:eastAsia="x-none"/>
        </w:rPr>
      </w:pPr>
      <w:r w:rsidRPr="005D22D3">
        <w:rPr>
          <w:lang w:eastAsia="x-none"/>
        </w:rPr>
        <w:t>Indication from non-UL scheduling DCI is not supported.</w:t>
      </w:r>
    </w:p>
    <w:p w14:paraId="42B51334" w14:textId="77777777" w:rsidR="005D22D3" w:rsidRDefault="005D22D3" w:rsidP="005D22D3">
      <w:pPr>
        <w:rPr>
          <w:lang w:eastAsia="x-none"/>
        </w:rPr>
      </w:pPr>
      <w:r>
        <w:rPr>
          <w:lang w:eastAsia="x-none"/>
        </w:rPr>
        <w:t>Note: the working assumption made in RAN1#110b-e for “</w:t>
      </w:r>
      <w:r>
        <w:t>Support at least one of the following options for the dynamic waveform indication in R18</w:t>
      </w:r>
      <w:r>
        <w:rPr>
          <w:lang w:eastAsia="x-none"/>
        </w:rPr>
        <w:t>” does not need to be confirmed</w:t>
      </w:r>
    </w:p>
    <w:p w14:paraId="37AE89EF" w14:textId="77777777" w:rsidR="005D22D3" w:rsidRDefault="005D22D3" w:rsidP="005D22D3">
      <w:pPr>
        <w:rPr>
          <w:lang w:eastAsia="x-none"/>
        </w:rPr>
      </w:pPr>
    </w:p>
    <w:p w14:paraId="3DEE59B6" w14:textId="77777777" w:rsidR="005D22D3" w:rsidRDefault="005D22D3" w:rsidP="005D22D3">
      <w:pPr>
        <w:tabs>
          <w:tab w:val="left" w:pos="3843"/>
        </w:tabs>
        <w:rPr>
          <w:highlight w:val="darkYellow"/>
          <w:lang w:eastAsia="x-none"/>
        </w:rPr>
      </w:pPr>
      <w:r>
        <w:rPr>
          <w:highlight w:val="darkYellow"/>
          <w:lang w:eastAsia="x-none"/>
        </w:rPr>
        <w:t>Working Assumption</w:t>
      </w:r>
    </w:p>
    <w:p w14:paraId="7BF46452" w14:textId="77777777" w:rsidR="005D22D3" w:rsidRDefault="005D22D3" w:rsidP="005D22D3">
      <w:pPr>
        <w:rPr>
          <w:rFonts w:eastAsia="DengXian"/>
          <w:lang w:eastAsia="zh-CN"/>
        </w:rPr>
      </w:pPr>
      <w:bookmarkStart w:id="7" w:name="_Hlk124338282"/>
      <w:r>
        <w:rPr>
          <w:rFonts w:eastAsia="DengXian"/>
          <w:lang w:eastAsia="zh-CN"/>
        </w:rPr>
        <w:t>Support new 1-bit field for dynamic waveform indication from UL scheduling DCI</w:t>
      </w:r>
      <w:bookmarkEnd w:id="7"/>
    </w:p>
    <w:p w14:paraId="69B98962" w14:textId="77777777" w:rsidR="005D22D3" w:rsidRDefault="005D22D3" w:rsidP="005D22D3">
      <w:pPr>
        <w:pStyle w:val="ListParagraph"/>
        <w:numPr>
          <w:ilvl w:val="0"/>
          <w:numId w:val="7"/>
        </w:numPr>
        <w:spacing w:after="0"/>
        <w:ind w:left="720" w:hanging="360"/>
        <w:contextualSpacing w:val="0"/>
        <w:rPr>
          <w:rFonts w:eastAsia="DengXian"/>
          <w:lang w:eastAsia="zh-CN"/>
        </w:rPr>
      </w:pPr>
      <w:r>
        <w:rPr>
          <w:rFonts w:eastAsia="DengXian"/>
          <w:lang w:eastAsia="zh-CN"/>
        </w:rPr>
        <w:t>Note: no change of the current size alignment procedure between UL DCI and DL DCI</w:t>
      </w:r>
    </w:p>
    <w:p w14:paraId="0DD86E83" w14:textId="77777777" w:rsidR="005D22D3" w:rsidRDefault="005D22D3" w:rsidP="005D22D3">
      <w:pPr>
        <w:tabs>
          <w:tab w:val="left" w:pos="3843"/>
        </w:tabs>
        <w:rPr>
          <w:rFonts w:eastAsia="Batang"/>
          <w:lang w:eastAsia="x-none"/>
        </w:rPr>
      </w:pPr>
    </w:p>
    <w:p w14:paraId="43145F5F" w14:textId="77777777" w:rsidR="005D22D3" w:rsidRDefault="005D22D3" w:rsidP="005D22D3">
      <w:pPr>
        <w:pStyle w:val="ListParagraph"/>
        <w:jc w:val="both"/>
        <w:rPr>
          <w:lang w:eastAsia="x-none"/>
        </w:rPr>
      </w:pPr>
    </w:p>
    <w:p w14:paraId="7F9B99CC" w14:textId="77777777" w:rsidR="005D22D3" w:rsidRDefault="005D22D3" w:rsidP="005D22D3">
      <w:pPr>
        <w:pStyle w:val="ListParagraph"/>
        <w:ind w:left="0"/>
        <w:jc w:val="both"/>
        <w:rPr>
          <w:highlight w:val="green"/>
        </w:rPr>
      </w:pPr>
      <w:r>
        <w:rPr>
          <w:highlight w:val="green"/>
        </w:rPr>
        <w:t>Agreement</w:t>
      </w:r>
    </w:p>
    <w:p w14:paraId="0F682298" w14:textId="77777777" w:rsidR="005D22D3" w:rsidRDefault="005D22D3" w:rsidP="005D22D3">
      <w:pPr>
        <w:jc w:val="both"/>
      </w:pPr>
      <w:r>
        <w:t>Study the necessity of the following potential enhancements to assist the scheduler in determining waveform switching:</w:t>
      </w:r>
    </w:p>
    <w:p w14:paraId="2903E1E2" w14:textId="77777777" w:rsidR="005D22D3" w:rsidRPr="005D22D3" w:rsidRDefault="005D22D3" w:rsidP="005D22D3">
      <w:pPr>
        <w:pStyle w:val="ListParagraph"/>
        <w:numPr>
          <w:ilvl w:val="0"/>
          <w:numId w:val="7"/>
        </w:numPr>
        <w:spacing w:after="0"/>
        <w:ind w:left="720" w:hanging="360"/>
        <w:contextualSpacing w:val="0"/>
        <w:jc w:val="both"/>
      </w:pPr>
      <w:r w:rsidRPr="005D22D3">
        <w:t>Reporting power headroom related information based on P</w:t>
      </w:r>
      <w:r w:rsidRPr="005D22D3">
        <w:rPr>
          <w:vertAlign w:val="subscript"/>
        </w:rPr>
        <w:t>CMAX,f,c</w:t>
      </w:r>
      <w:r w:rsidRPr="005D22D3">
        <w:t xml:space="preserve"> applicable to a target waveform </w:t>
      </w:r>
    </w:p>
    <w:p w14:paraId="14FD6B94" w14:textId="77777777" w:rsidR="005D22D3" w:rsidRPr="005D22D3" w:rsidRDefault="005D22D3" w:rsidP="005D22D3">
      <w:pPr>
        <w:pStyle w:val="ListParagraph"/>
        <w:numPr>
          <w:ilvl w:val="1"/>
          <w:numId w:val="7"/>
        </w:numPr>
        <w:spacing w:after="0"/>
        <w:contextualSpacing w:val="0"/>
        <w:jc w:val="both"/>
      </w:pPr>
      <w:r w:rsidRPr="005D22D3">
        <w:t>Target waveform can be same or different from waveform of an actual PUSCH transmission</w:t>
      </w:r>
    </w:p>
    <w:p w14:paraId="5914C363" w14:textId="77777777" w:rsidR="005D22D3" w:rsidRPr="005D22D3" w:rsidRDefault="005D22D3" w:rsidP="005D22D3">
      <w:pPr>
        <w:pStyle w:val="ListParagraph"/>
        <w:numPr>
          <w:ilvl w:val="1"/>
          <w:numId w:val="7"/>
        </w:numPr>
        <w:spacing w:after="0"/>
        <w:contextualSpacing w:val="0"/>
        <w:jc w:val="both"/>
      </w:pPr>
      <w:r w:rsidRPr="005D22D3">
        <w:t xml:space="preserve">FFS target RB allocation and/or target modulation order can be same or different from respective properties of an actual PUSCH transmission </w:t>
      </w:r>
    </w:p>
    <w:p w14:paraId="0C9896C4" w14:textId="0E70EC0F" w:rsidR="005D22D3" w:rsidRDefault="005D22D3" w:rsidP="005D22D3">
      <w:pPr>
        <w:pStyle w:val="ListParagraph"/>
        <w:numPr>
          <w:ilvl w:val="1"/>
          <w:numId w:val="7"/>
        </w:numPr>
        <w:spacing w:after="0"/>
        <w:contextualSpacing w:val="0"/>
        <w:jc w:val="both"/>
      </w:pPr>
      <w:r>
        <w:t>FFS determination of target waveform, target RB allocation, target modulation order</w:t>
      </w:r>
    </w:p>
    <w:p w14:paraId="54DCA2F6" w14:textId="460D09AC" w:rsidR="005D22D3" w:rsidRDefault="005D22D3" w:rsidP="005D22D3">
      <w:pPr>
        <w:pStyle w:val="ListParagraph"/>
        <w:numPr>
          <w:ilvl w:val="1"/>
          <w:numId w:val="7"/>
        </w:numPr>
        <w:spacing w:after="0"/>
        <w:contextualSpacing w:val="0"/>
        <w:jc w:val="both"/>
      </w:pPr>
      <w:r>
        <w:t xml:space="preserve">FFS details, e.g. report </w:t>
      </w:r>
      <w:proofErr w:type="gramStart"/>
      <w:r>
        <w:t>P</w:t>
      </w:r>
      <w:r>
        <w:rPr>
          <w:vertAlign w:val="subscript"/>
        </w:rPr>
        <w:t>CMAX,f</w:t>
      </w:r>
      <w:proofErr w:type="gramEnd"/>
      <w:r>
        <w:rPr>
          <w:vertAlign w:val="subscript"/>
        </w:rPr>
        <w:t>,c</w:t>
      </w:r>
      <w:r>
        <w:t xml:space="preserve"> or Type 1 power headroom for a waveform, or difference thereof between waveforms</w:t>
      </w:r>
    </w:p>
    <w:p w14:paraId="2F649554" w14:textId="7D38D3F0" w:rsidR="005D22D3" w:rsidRDefault="00510738" w:rsidP="005D22D3">
      <w:pPr>
        <w:pStyle w:val="ListParagraph"/>
        <w:numPr>
          <w:ilvl w:val="0"/>
          <w:numId w:val="7"/>
        </w:numPr>
        <w:spacing w:after="0"/>
        <w:ind w:left="720" w:hanging="360"/>
        <w:contextualSpacing w:val="0"/>
        <w:jc w:val="both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713A3F" wp14:editId="082790D5">
                <wp:simplePos x="0" y="0"/>
                <wp:positionH relativeFrom="margin">
                  <wp:align>left</wp:align>
                </wp:positionH>
                <wp:positionV relativeFrom="paragraph">
                  <wp:posOffset>-6985</wp:posOffset>
                </wp:positionV>
                <wp:extent cx="6572250" cy="1390650"/>
                <wp:effectExtent l="0" t="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0" cy="139065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A85909" id="Rectangle 2" o:spid="_x0000_s1026" style="position:absolute;margin-left:0;margin-top:-.55pt;width:517.5pt;height:109.5pt;z-index:25166131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" filled="f" strokecolor="black [3213]" strokeweight="1pt">
                <w10:wrap anchorx="margin"/>
              </v:rect>
            </w:pict>
          </mc:Fallback>
        </mc:AlternateContent>
      </w:r>
      <w:r w:rsidR="005D22D3">
        <w:t>PHR triggering enhancements, e.g.</w:t>
      </w:r>
    </w:p>
    <w:p w14:paraId="40C188D0" w14:textId="77777777" w:rsidR="005D22D3" w:rsidRDefault="005D22D3" w:rsidP="005D22D3">
      <w:pPr>
        <w:pStyle w:val="ListParagraph"/>
        <w:numPr>
          <w:ilvl w:val="1"/>
          <w:numId w:val="7"/>
        </w:numPr>
        <w:spacing w:after="0"/>
        <w:contextualSpacing w:val="0"/>
        <w:jc w:val="both"/>
      </w:pPr>
      <w:r>
        <w:t>Network-triggered PHR</w:t>
      </w:r>
    </w:p>
    <w:p w14:paraId="5BAA7079" w14:textId="77777777" w:rsidR="005D22D3" w:rsidRDefault="005D22D3" w:rsidP="005D22D3">
      <w:pPr>
        <w:pStyle w:val="ListParagraph"/>
        <w:numPr>
          <w:ilvl w:val="1"/>
          <w:numId w:val="7"/>
        </w:numPr>
        <w:spacing w:after="0"/>
        <w:contextualSpacing w:val="0"/>
        <w:jc w:val="both"/>
      </w:pPr>
      <w:r>
        <w:t>PH becomes lower (higher) than a threshold</w:t>
      </w:r>
    </w:p>
    <w:p w14:paraId="34A9B4CA" w14:textId="77777777" w:rsidR="005D22D3" w:rsidRDefault="005D22D3" w:rsidP="005D22D3">
      <w:pPr>
        <w:pStyle w:val="ListParagraph"/>
        <w:numPr>
          <w:ilvl w:val="1"/>
          <w:numId w:val="7"/>
        </w:numPr>
        <w:spacing w:after="0"/>
        <w:contextualSpacing w:val="0"/>
        <w:jc w:val="both"/>
        <w:rPr>
          <w:highlight w:val="yellow"/>
        </w:rPr>
      </w:pPr>
      <w:r>
        <w:rPr>
          <w:highlight w:val="yellow"/>
        </w:rPr>
        <w:t>PHR triggered by waveform switching</w:t>
      </w:r>
    </w:p>
    <w:p w14:paraId="6D897342" w14:textId="77777777" w:rsidR="005D22D3" w:rsidRDefault="005D22D3" w:rsidP="005D22D3">
      <w:pPr>
        <w:pStyle w:val="ListParagraph"/>
        <w:numPr>
          <w:ilvl w:val="0"/>
          <w:numId w:val="7"/>
        </w:numPr>
        <w:spacing w:after="0"/>
        <w:ind w:left="720" w:hanging="360"/>
        <w:contextualSpacing w:val="0"/>
      </w:pPr>
      <w:r>
        <w:t>Reporting of recommended waveform or request to switch waveform</w:t>
      </w:r>
    </w:p>
    <w:p w14:paraId="4D17AEED" w14:textId="77777777" w:rsidR="005D22D3" w:rsidRDefault="005D22D3" w:rsidP="005D22D3">
      <w:pPr>
        <w:pStyle w:val="ListParagraph"/>
        <w:numPr>
          <w:ilvl w:val="0"/>
          <w:numId w:val="7"/>
        </w:numPr>
        <w:spacing w:after="0"/>
        <w:ind w:left="720" w:hanging="360"/>
        <w:contextualSpacing w:val="0"/>
      </w:pPr>
      <w:r>
        <w:t>Other solutions not precluded</w:t>
      </w:r>
    </w:p>
    <w:p w14:paraId="0EDE1625" w14:textId="77777777" w:rsidR="005D22D3" w:rsidRDefault="005D22D3" w:rsidP="0085521C">
      <w:pPr>
        <w:spacing w:before="120" w:after="120"/>
        <w:jc w:val="both"/>
        <w:rPr>
          <w:szCs w:val="22"/>
          <w:lang w:val="en-IN" w:eastAsia="zh-CN"/>
        </w:rPr>
      </w:pPr>
    </w:p>
    <w:p w14:paraId="7E63F7FD" w14:textId="77777777" w:rsidR="00404694" w:rsidRDefault="00404694" w:rsidP="0085521C">
      <w:pPr>
        <w:spacing w:before="120" w:after="120"/>
        <w:jc w:val="both"/>
        <w:rPr>
          <w:szCs w:val="22"/>
          <w:lang w:val="en-IN" w:eastAsia="zh-CN"/>
        </w:rPr>
      </w:pPr>
    </w:p>
    <w:p w14:paraId="040AA861" w14:textId="7760D41C" w:rsidR="002720D9" w:rsidRDefault="00606750" w:rsidP="0085521C">
      <w:pPr>
        <w:spacing w:before="120" w:after="120"/>
        <w:jc w:val="both"/>
        <w:rPr>
          <w:szCs w:val="22"/>
          <w:lang w:val="en-IN" w:eastAsia="zh-CN"/>
        </w:rPr>
      </w:pPr>
      <w:r w:rsidRPr="00606750">
        <w:rPr>
          <w:szCs w:val="22"/>
          <w:lang w:val="en-IN" w:eastAsia="zh-CN"/>
        </w:rPr>
        <w:t xml:space="preserve">We </w:t>
      </w:r>
      <w:r>
        <w:rPr>
          <w:szCs w:val="22"/>
          <w:lang w:val="en-IN" w:eastAsia="zh-CN"/>
        </w:rPr>
        <w:t xml:space="preserve">provide a </w:t>
      </w:r>
      <w:r w:rsidRPr="00606750">
        <w:rPr>
          <w:szCs w:val="22"/>
          <w:lang w:val="en-IN" w:eastAsia="zh-CN"/>
        </w:rPr>
        <w:t xml:space="preserve">waveform </w:t>
      </w:r>
      <w:r>
        <w:rPr>
          <w:szCs w:val="22"/>
          <w:lang w:val="en-IN" w:eastAsia="zh-CN"/>
        </w:rPr>
        <w:t xml:space="preserve">indication </w:t>
      </w:r>
      <w:r w:rsidR="002720D9">
        <w:rPr>
          <w:szCs w:val="22"/>
          <w:lang w:val="en-IN" w:eastAsia="zh-CN"/>
        </w:rPr>
        <w:t>definition of the 1-bit</w:t>
      </w:r>
      <w:r w:rsidR="005D22D3">
        <w:rPr>
          <w:szCs w:val="22"/>
          <w:lang w:val="en-IN" w:eastAsia="zh-CN"/>
        </w:rPr>
        <w:t xml:space="preserve"> for both DCI 0_0 and 0_1, besides, </w:t>
      </w:r>
      <w:r w:rsidR="001A180F">
        <w:rPr>
          <w:szCs w:val="22"/>
          <w:lang w:val="en-IN" w:eastAsia="zh-CN"/>
        </w:rPr>
        <w:t xml:space="preserve">we recommend </w:t>
      </w:r>
      <w:r w:rsidR="002720D9">
        <w:rPr>
          <w:szCs w:val="22"/>
          <w:lang w:val="en-IN" w:eastAsia="zh-CN"/>
        </w:rPr>
        <w:t xml:space="preserve">MAC CE </w:t>
      </w:r>
      <w:r w:rsidR="001A180F">
        <w:rPr>
          <w:szCs w:val="22"/>
          <w:lang w:val="en-IN" w:eastAsia="zh-CN"/>
        </w:rPr>
        <w:t xml:space="preserve">as a </w:t>
      </w:r>
      <w:r w:rsidR="002720D9">
        <w:rPr>
          <w:szCs w:val="22"/>
          <w:lang w:val="en-IN" w:eastAsia="zh-CN"/>
        </w:rPr>
        <w:t xml:space="preserve">dynamic switching method </w:t>
      </w:r>
      <w:r w:rsidR="001A180F">
        <w:rPr>
          <w:szCs w:val="22"/>
          <w:lang w:val="en-IN" w:eastAsia="zh-CN"/>
        </w:rPr>
        <w:t xml:space="preserve">being used for </w:t>
      </w:r>
      <w:r w:rsidR="00FD37DA">
        <w:rPr>
          <w:szCs w:val="22"/>
          <w:lang w:val="en-IN" w:eastAsia="zh-CN"/>
        </w:rPr>
        <w:t>CG PUSCH</w:t>
      </w:r>
      <w:r w:rsidR="001A180F">
        <w:rPr>
          <w:szCs w:val="22"/>
          <w:lang w:val="en-IN" w:eastAsia="zh-CN"/>
        </w:rPr>
        <w:t>.</w:t>
      </w:r>
    </w:p>
    <w:p w14:paraId="78A33E36" w14:textId="3BAE4DD6" w:rsidR="004A6E83" w:rsidRPr="00660F8E" w:rsidRDefault="004B6B5D" w:rsidP="00660F8E">
      <w:pPr>
        <w:pStyle w:val="Heading1"/>
        <w:spacing w:before="0"/>
        <w:rPr>
          <w:lang w:val="en-US"/>
        </w:rPr>
      </w:pPr>
      <w:r w:rsidRPr="00B066E0">
        <w:rPr>
          <w:lang w:val="en-US"/>
        </w:rPr>
        <w:t>2</w:t>
      </w:r>
      <w:r w:rsidRPr="00B066E0">
        <w:rPr>
          <w:lang w:val="en-US"/>
        </w:rPr>
        <w:tab/>
      </w:r>
      <w:r w:rsidR="003C3066">
        <w:rPr>
          <w:lang w:val="en-US" w:eastAsia="zh-CN"/>
        </w:rPr>
        <w:t>D</w:t>
      </w:r>
      <w:r w:rsidR="00D85D9F" w:rsidRPr="00D85D9F">
        <w:rPr>
          <w:lang w:val="en-US" w:eastAsia="zh-CN"/>
        </w:rPr>
        <w:t>ynamic switching between DFT-S-OFDM and CP-OFDM</w:t>
      </w:r>
      <w:bookmarkStart w:id="8" w:name="_Toc53783605"/>
    </w:p>
    <w:bookmarkEnd w:id="8"/>
    <w:p w14:paraId="55CEEF46" w14:textId="77777777" w:rsidR="00345CEA" w:rsidRDefault="00345CEA" w:rsidP="0075163F">
      <w:pPr>
        <w:pStyle w:val="Caption"/>
        <w:spacing w:before="0" w:after="180" w:line="240" w:lineRule="auto"/>
        <w:jc w:val="both"/>
      </w:pPr>
    </w:p>
    <w:p w14:paraId="3D24A627" w14:textId="02308049" w:rsidR="00B547DA" w:rsidRDefault="0018734A" w:rsidP="00E30362">
      <w:pPr>
        <w:jc w:val="both"/>
        <w:rPr>
          <w:szCs w:val="22"/>
          <w:lang w:eastAsia="zh-CN"/>
        </w:rPr>
      </w:pPr>
      <w:r w:rsidRPr="00B066E0">
        <w:rPr>
          <w:szCs w:val="22"/>
          <w:lang w:eastAsia="zh-CN"/>
        </w:rPr>
        <w:t xml:space="preserve">we focus our attention on </w:t>
      </w:r>
      <w:r w:rsidR="00214CB3">
        <w:rPr>
          <w:szCs w:val="22"/>
          <w:lang w:eastAsia="zh-CN"/>
        </w:rPr>
        <w:t xml:space="preserve">how to achieve dynamic switching between DFT-S-OFDM and CP-OFDM. </w:t>
      </w:r>
      <w:r w:rsidR="003B5120">
        <w:rPr>
          <w:szCs w:val="22"/>
          <w:lang w:eastAsia="zh-CN"/>
        </w:rPr>
        <w:t xml:space="preserve">This </w:t>
      </w:r>
      <w:r w:rsidR="00567CEE">
        <w:rPr>
          <w:szCs w:val="22"/>
          <w:lang w:eastAsia="zh-CN"/>
        </w:rPr>
        <w:t>contribution</w:t>
      </w:r>
      <w:r w:rsidR="001A180F">
        <w:rPr>
          <w:szCs w:val="22"/>
          <w:lang w:eastAsia="zh-CN"/>
        </w:rPr>
        <w:t xml:space="preserve"> proposes that </w:t>
      </w:r>
      <w:bookmarkStart w:id="9" w:name="OLE_LINK3"/>
      <w:r w:rsidR="001A180F">
        <w:rPr>
          <w:szCs w:val="22"/>
          <w:lang w:eastAsia="zh-CN"/>
        </w:rPr>
        <w:t>not only DCI 0_1 but also DCI 0_0 could be used for dynamic switching</w:t>
      </w:r>
      <w:bookmarkEnd w:id="9"/>
      <w:r w:rsidR="001A180F">
        <w:rPr>
          <w:szCs w:val="22"/>
          <w:lang w:eastAsia="zh-CN"/>
        </w:rPr>
        <w:t>,</w:t>
      </w:r>
      <w:r w:rsidR="00B547DA">
        <w:rPr>
          <w:szCs w:val="22"/>
          <w:lang w:eastAsia="zh-CN"/>
        </w:rPr>
        <w:t xml:space="preserve"> for DCI 0_0 could cover more scheduling scenarios than DCI_0_1 </w:t>
      </w:r>
      <w:r w:rsidR="00B547DA">
        <w:rPr>
          <w:rFonts w:hint="eastAsia"/>
          <w:szCs w:val="22"/>
          <w:lang w:eastAsia="zh-CN"/>
        </w:rPr>
        <w:t>and</w:t>
      </w:r>
      <w:r w:rsidR="00B547DA">
        <w:rPr>
          <w:szCs w:val="22"/>
          <w:lang w:eastAsia="zh-CN"/>
        </w:rPr>
        <w:t xml:space="preserve"> DCI 0_2, </w:t>
      </w:r>
      <w:r w:rsidR="00E922B5">
        <w:rPr>
          <w:szCs w:val="22"/>
          <w:lang w:eastAsia="zh-CN"/>
        </w:rPr>
        <w:t>for example,</w:t>
      </w:r>
      <w:r w:rsidR="00B547DA">
        <w:rPr>
          <w:szCs w:val="22"/>
          <w:lang w:eastAsia="zh-CN"/>
        </w:rPr>
        <w:t xml:space="preserve"> Msg3</w:t>
      </w:r>
      <w:r w:rsidR="00E922B5">
        <w:rPr>
          <w:szCs w:val="22"/>
          <w:lang w:eastAsia="zh-CN"/>
        </w:rPr>
        <w:t xml:space="preserve"> and </w:t>
      </w:r>
      <w:r w:rsidR="00E922B5" w:rsidRPr="00E922B5">
        <w:rPr>
          <w:szCs w:val="22"/>
          <w:lang w:eastAsia="zh-CN"/>
        </w:rPr>
        <w:t>coverage limitation cases</w:t>
      </w:r>
      <w:r w:rsidR="00E922B5">
        <w:rPr>
          <w:szCs w:val="22"/>
          <w:lang w:eastAsia="zh-CN"/>
        </w:rPr>
        <w:t>.</w:t>
      </w:r>
    </w:p>
    <w:p w14:paraId="20928A2B" w14:textId="7AA1C3D1" w:rsidR="00B547DA" w:rsidRDefault="00B547DA" w:rsidP="00E30362">
      <w:pPr>
        <w:jc w:val="both"/>
        <w:rPr>
          <w:b/>
          <w:bCs/>
          <w:szCs w:val="22"/>
          <w:lang w:eastAsia="zh-CN"/>
        </w:rPr>
      </w:pPr>
      <w:bookmarkStart w:id="10" w:name="OLE_LINK12"/>
      <w:r w:rsidRPr="00B547DA">
        <w:rPr>
          <w:b/>
          <w:bCs/>
          <w:szCs w:val="22"/>
          <w:lang w:eastAsia="zh-CN"/>
        </w:rPr>
        <w:t>Propose1: Not only DCI 0_1 but also DCI 0_0 could be used for dynamic switching.</w:t>
      </w:r>
    </w:p>
    <w:bookmarkEnd w:id="10"/>
    <w:p w14:paraId="2AE21FEA" w14:textId="77777777" w:rsidR="00B547DA" w:rsidRPr="00B547DA" w:rsidRDefault="00B547DA" w:rsidP="00E30362">
      <w:pPr>
        <w:jc w:val="both"/>
        <w:rPr>
          <w:b/>
          <w:bCs/>
          <w:szCs w:val="22"/>
          <w:lang w:eastAsia="zh-CN"/>
        </w:rPr>
      </w:pPr>
    </w:p>
    <w:p w14:paraId="067E7EFF" w14:textId="6374ECBA" w:rsidR="003E2F66" w:rsidRPr="00B066E0" w:rsidRDefault="00B547DA" w:rsidP="00E30362">
      <w:pPr>
        <w:jc w:val="both"/>
        <w:rPr>
          <w:szCs w:val="22"/>
          <w:lang w:eastAsia="zh-CN"/>
        </w:rPr>
      </w:pPr>
      <w:bookmarkStart w:id="11" w:name="OLE_LINK6"/>
      <w:r>
        <w:rPr>
          <w:szCs w:val="22"/>
          <w:lang w:eastAsia="zh-CN"/>
        </w:rPr>
        <w:t xml:space="preserve">This contribution </w:t>
      </w:r>
      <w:r w:rsidR="003B5120">
        <w:rPr>
          <w:szCs w:val="22"/>
          <w:lang w:eastAsia="zh-CN"/>
        </w:rPr>
        <w:t xml:space="preserve">provides </w:t>
      </w:r>
      <w:r w:rsidR="002720D9">
        <w:rPr>
          <w:szCs w:val="22"/>
          <w:lang w:eastAsia="zh-CN"/>
        </w:rPr>
        <w:t xml:space="preserve">a </w:t>
      </w:r>
      <w:r>
        <w:rPr>
          <w:iCs/>
        </w:rPr>
        <w:t>UL waveform indicator option when 1-bit adding for dynamic switching to DCI format 0_0 and 0_1</w:t>
      </w:r>
      <w:r w:rsidR="003B5120">
        <w:rPr>
          <w:szCs w:val="22"/>
          <w:lang w:eastAsia="zh-CN"/>
        </w:rPr>
        <w:t xml:space="preserve">, as follows: </w:t>
      </w:r>
    </w:p>
    <w:p w14:paraId="79AD56A5" w14:textId="397F544E" w:rsidR="00FE20DC" w:rsidRPr="00EE2C99" w:rsidRDefault="00EE2C99" w:rsidP="00EE2C99">
      <w:pPr>
        <w:pStyle w:val="Style1"/>
        <w:jc w:val="both"/>
        <w:rPr>
          <w:b/>
          <w:bCs/>
          <w:iCs/>
        </w:rPr>
      </w:pPr>
      <w:bookmarkStart w:id="12" w:name="OLE_LINK13"/>
      <w:bookmarkEnd w:id="11"/>
      <w:r w:rsidRPr="00EE2C99">
        <w:rPr>
          <w:b/>
          <w:bCs/>
          <w:iCs/>
        </w:rPr>
        <w:t xml:space="preserve">Porpose2: </w:t>
      </w:r>
      <w:r w:rsidR="00FE20DC" w:rsidRPr="00EE2C99">
        <w:rPr>
          <w:b/>
          <w:bCs/>
          <w:iCs/>
        </w:rPr>
        <w:t>UL waveform indicator</w:t>
      </w:r>
      <w:r w:rsidR="00FE20DC" w:rsidRPr="00EE2C99">
        <w:rPr>
          <w:b/>
          <w:bCs/>
          <w:iCs/>
          <w:lang w:eastAsia="zh-CN"/>
        </w:rPr>
        <w:t xml:space="preserve">: </w:t>
      </w:r>
      <w:r w:rsidR="00FE20DC" w:rsidRPr="00EE2C99">
        <w:rPr>
          <w:rFonts w:hint="eastAsia"/>
          <w:b/>
          <w:bCs/>
          <w:lang w:eastAsia="zh-CN"/>
        </w:rPr>
        <w:t>1 bit</w:t>
      </w:r>
      <w:r w:rsidR="00FE20DC" w:rsidRPr="00EE2C99">
        <w:rPr>
          <w:b/>
          <w:bCs/>
          <w:lang w:eastAsia="zh-CN"/>
        </w:rPr>
        <w:t xml:space="preserve"> </w:t>
      </w:r>
      <w:r w:rsidR="00FE20DC" w:rsidRPr="00EE2C99">
        <w:rPr>
          <w:rFonts w:hint="eastAsia"/>
          <w:b/>
          <w:bCs/>
          <w:lang w:eastAsia="zh-CN"/>
        </w:rPr>
        <w:t xml:space="preserve">according to Table </w:t>
      </w:r>
      <w:r w:rsidR="004377D3" w:rsidRPr="00EE2C99">
        <w:rPr>
          <w:b/>
          <w:bCs/>
          <w:lang w:eastAsia="zh-CN"/>
        </w:rPr>
        <w:t>1</w:t>
      </w:r>
      <w:r w:rsidR="00FE20DC" w:rsidRPr="00EE2C99">
        <w:rPr>
          <w:b/>
          <w:bCs/>
          <w:lang w:eastAsia="zh-CN"/>
        </w:rPr>
        <w:t xml:space="preserve">. </w:t>
      </w:r>
    </w:p>
    <w:p w14:paraId="09E1E018" w14:textId="1721C97F" w:rsidR="00FE20DC" w:rsidRPr="002625EB" w:rsidRDefault="00FE20DC" w:rsidP="00FE20DC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="004377D3">
        <w:rPr>
          <w:lang w:eastAsia="zh-CN"/>
        </w:rPr>
        <w:t>1</w:t>
      </w:r>
      <w:r w:rsidRPr="002625EB">
        <w:rPr>
          <w:rFonts w:hint="eastAsia"/>
          <w:lang w:eastAsia="zh-CN"/>
        </w:rPr>
        <w:t xml:space="preserve">: </w:t>
      </w:r>
      <w:r w:rsidRPr="00AC7FD2">
        <w:rPr>
          <w:iCs/>
        </w:rPr>
        <w:t xml:space="preserve">UL </w:t>
      </w:r>
      <w:r>
        <w:rPr>
          <w:iCs/>
        </w:rPr>
        <w:t>waveform</w:t>
      </w:r>
      <w:r w:rsidRPr="002625EB">
        <w:rPr>
          <w:rFonts w:hint="eastAsia"/>
          <w:lang w:eastAsia="zh-CN"/>
        </w:rPr>
        <w:t xml:space="preserve"> indicator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7"/>
        <w:gridCol w:w="4983"/>
      </w:tblGrid>
      <w:tr w:rsidR="00FE20DC" w:rsidRPr="002625EB" w14:paraId="0DCF3F05" w14:textId="77777777" w:rsidTr="00811F91">
        <w:trPr>
          <w:trHeight w:val="424"/>
          <w:jc w:val="center"/>
        </w:trPr>
        <w:tc>
          <w:tcPr>
            <w:tcW w:w="2467" w:type="dxa"/>
            <w:shd w:val="clear" w:color="auto" w:fill="D9D9D9"/>
            <w:vAlign w:val="center"/>
          </w:tcPr>
          <w:p w14:paraId="395EBEC7" w14:textId="77777777" w:rsidR="00FE20DC" w:rsidRPr="002625EB" w:rsidRDefault="00FE20DC" w:rsidP="00811F9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 xml:space="preserve">Value of </w:t>
            </w:r>
            <w:r w:rsidRPr="00AC7FD2">
              <w:rPr>
                <w:iCs/>
              </w:rPr>
              <w:t xml:space="preserve">UL </w:t>
            </w:r>
            <w:r>
              <w:rPr>
                <w:iCs/>
              </w:rPr>
              <w:t>waveform</w:t>
            </w:r>
            <w:r w:rsidRPr="002625EB">
              <w:rPr>
                <w:rFonts w:hint="eastAsia"/>
                <w:lang w:eastAsia="zh-CN"/>
              </w:rPr>
              <w:t xml:space="preserve"> indicator</w:t>
            </w:r>
          </w:p>
        </w:tc>
        <w:tc>
          <w:tcPr>
            <w:tcW w:w="4983" w:type="dxa"/>
            <w:shd w:val="clear" w:color="auto" w:fill="D9D9D9"/>
            <w:vAlign w:val="center"/>
          </w:tcPr>
          <w:p w14:paraId="02C9ABC4" w14:textId="77777777" w:rsidR="00FE20DC" w:rsidRPr="002625EB" w:rsidRDefault="00FE20DC" w:rsidP="00811F91">
            <w:pPr>
              <w:pStyle w:val="TAC"/>
              <w:rPr>
                <w:lang w:eastAsia="zh-CN"/>
              </w:rPr>
            </w:pPr>
            <w:r w:rsidRPr="00AC7FD2">
              <w:rPr>
                <w:iCs/>
              </w:rPr>
              <w:t xml:space="preserve">UL </w:t>
            </w:r>
            <w:r>
              <w:rPr>
                <w:iCs/>
              </w:rPr>
              <w:t>waveform</w:t>
            </w:r>
            <w:r>
              <w:rPr>
                <w:lang w:eastAsia="zh-CN"/>
              </w:rPr>
              <w:t xml:space="preserve"> </w:t>
            </w:r>
          </w:p>
        </w:tc>
      </w:tr>
      <w:tr w:rsidR="00FE20DC" w:rsidRPr="002625EB" w14:paraId="62F56063" w14:textId="77777777" w:rsidTr="00811F91">
        <w:trPr>
          <w:jc w:val="center"/>
        </w:trPr>
        <w:tc>
          <w:tcPr>
            <w:tcW w:w="2467" w:type="dxa"/>
            <w:vAlign w:val="center"/>
          </w:tcPr>
          <w:p w14:paraId="62B15ADD" w14:textId="77777777" w:rsidR="00FE20DC" w:rsidRPr="002625EB" w:rsidRDefault="00FE20DC" w:rsidP="00811F9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0</w:t>
            </w:r>
          </w:p>
        </w:tc>
        <w:tc>
          <w:tcPr>
            <w:tcW w:w="4983" w:type="dxa"/>
            <w:shd w:val="clear" w:color="auto" w:fill="auto"/>
            <w:vAlign w:val="center"/>
          </w:tcPr>
          <w:p w14:paraId="48F7BC08" w14:textId="77777777" w:rsidR="00FE20DC" w:rsidRPr="002625EB" w:rsidRDefault="00FE20DC" w:rsidP="00811F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CP-OFDM</w:t>
            </w:r>
            <w:r w:rsidRPr="002625EB">
              <w:rPr>
                <w:rFonts w:hint="eastAsia"/>
                <w:lang w:eastAsia="zh-CN"/>
              </w:rPr>
              <w:t xml:space="preserve"> </w:t>
            </w:r>
          </w:p>
        </w:tc>
      </w:tr>
      <w:tr w:rsidR="00FE20DC" w:rsidRPr="002625EB" w14:paraId="5C222416" w14:textId="77777777" w:rsidTr="00811F91">
        <w:trPr>
          <w:jc w:val="center"/>
        </w:trPr>
        <w:tc>
          <w:tcPr>
            <w:tcW w:w="2467" w:type="dxa"/>
            <w:vAlign w:val="center"/>
          </w:tcPr>
          <w:p w14:paraId="7A7F9BDD" w14:textId="77777777" w:rsidR="00FE20DC" w:rsidRPr="002625EB" w:rsidRDefault="00FE20DC" w:rsidP="00811F9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4983" w:type="dxa"/>
            <w:shd w:val="clear" w:color="auto" w:fill="auto"/>
            <w:vAlign w:val="center"/>
          </w:tcPr>
          <w:p w14:paraId="0C8B6EB1" w14:textId="77777777" w:rsidR="00FE20DC" w:rsidRPr="002625EB" w:rsidRDefault="00FE20DC" w:rsidP="00811F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DFT-S-OFDM</w:t>
            </w:r>
            <w:r w:rsidRPr="002625EB">
              <w:rPr>
                <w:i/>
              </w:rPr>
              <w:tab/>
            </w:r>
          </w:p>
        </w:tc>
      </w:tr>
      <w:bookmarkEnd w:id="12"/>
    </w:tbl>
    <w:p w14:paraId="5E1B0EDE" w14:textId="6638BD40" w:rsidR="00D03A08" w:rsidRDefault="00D03A08" w:rsidP="00D03A08">
      <w:pPr>
        <w:jc w:val="both"/>
        <w:rPr>
          <w:szCs w:val="22"/>
          <w:lang w:eastAsia="zh-CN"/>
        </w:rPr>
      </w:pPr>
    </w:p>
    <w:p w14:paraId="29C1325E" w14:textId="77777777" w:rsidR="004F2D1A" w:rsidRDefault="004F2D1A" w:rsidP="00D03A08">
      <w:pPr>
        <w:jc w:val="both"/>
        <w:rPr>
          <w:szCs w:val="22"/>
          <w:lang w:eastAsia="zh-CN"/>
        </w:rPr>
      </w:pPr>
    </w:p>
    <w:p w14:paraId="06C6BA98" w14:textId="0A646DAF" w:rsidR="00C0006E" w:rsidRPr="00DC2C42" w:rsidRDefault="00C0006E" w:rsidP="00DC2C42">
      <w:pPr>
        <w:spacing w:before="120" w:after="120" w:line="276" w:lineRule="auto"/>
        <w:rPr>
          <w:rFonts w:eastAsia="DengXian"/>
          <w:iCs/>
          <w:szCs w:val="21"/>
          <w:lang w:val="x-none" w:eastAsia="zh-CN"/>
        </w:rPr>
      </w:pPr>
      <w:r>
        <w:rPr>
          <w:rFonts w:eastAsia="DengXian"/>
          <w:iCs/>
          <w:szCs w:val="21"/>
          <w:lang w:val="x-none"/>
        </w:rPr>
        <w:t>MAC-CE can be applied to CG</w:t>
      </w:r>
      <w:r w:rsidR="00DC2C42">
        <w:rPr>
          <w:rFonts w:eastAsia="DengXian"/>
          <w:iCs/>
          <w:szCs w:val="21"/>
          <w:lang w:val="en-US"/>
        </w:rPr>
        <w:t>-type1 and CG-type 2</w:t>
      </w:r>
      <w:r>
        <w:rPr>
          <w:rFonts w:eastAsia="DengXian"/>
          <w:iCs/>
          <w:szCs w:val="21"/>
          <w:lang w:val="x-none"/>
        </w:rPr>
        <w:t xml:space="preserve"> </w:t>
      </w:r>
      <w:r w:rsidR="00DC2C42">
        <w:rPr>
          <w:rFonts w:eastAsia="DengXian"/>
          <w:iCs/>
          <w:szCs w:val="21"/>
          <w:lang w:val="en-US"/>
        </w:rPr>
        <w:t xml:space="preserve">and DG </w:t>
      </w:r>
      <w:r>
        <w:rPr>
          <w:rFonts w:eastAsia="DengXian"/>
          <w:iCs/>
          <w:szCs w:val="21"/>
          <w:lang w:val="x-none"/>
        </w:rPr>
        <w:t xml:space="preserve">PUSCH, </w:t>
      </w:r>
      <w:r w:rsidR="007E2C5C">
        <w:rPr>
          <w:rFonts w:eastAsia="DengXian"/>
          <w:iCs/>
          <w:szCs w:val="21"/>
          <w:lang w:val="en-US"/>
        </w:rPr>
        <w:t xml:space="preserve">while DCI only applied to CG-type2 and DG PUSCH. We propose to re-consider MAC-CE for </w:t>
      </w:r>
      <w:r w:rsidR="00963443">
        <w:rPr>
          <w:rFonts w:eastAsia="DengXian"/>
          <w:iCs/>
          <w:szCs w:val="21"/>
          <w:lang w:val="en-US"/>
        </w:rPr>
        <w:t>CG PUSCH</w:t>
      </w:r>
      <w:r w:rsidR="00DC2C42">
        <w:rPr>
          <w:rFonts w:eastAsia="DengXian"/>
          <w:iCs/>
          <w:szCs w:val="21"/>
          <w:lang w:val="en-US"/>
        </w:rPr>
        <w:t>,</w:t>
      </w:r>
      <w:r w:rsidR="00963443">
        <w:rPr>
          <w:rFonts w:eastAsia="DengXian"/>
          <w:iCs/>
          <w:szCs w:val="21"/>
          <w:lang w:val="en-US"/>
        </w:rPr>
        <w:t xml:space="preserve"> as </w:t>
      </w:r>
      <w:r w:rsidR="00DC2C42">
        <w:rPr>
          <w:rFonts w:eastAsia="DengXian"/>
          <w:iCs/>
          <w:szCs w:val="21"/>
          <w:lang w:val="en-US"/>
        </w:rPr>
        <w:t>the waveform switching could help the</w:t>
      </w:r>
      <w:r w:rsidR="00DC2C42" w:rsidRPr="00DC2C42">
        <w:rPr>
          <w:rFonts w:eastAsia="DengXian"/>
          <w:iCs/>
          <w:szCs w:val="21"/>
          <w:lang w:val="en-US"/>
        </w:rPr>
        <w:t xml:space="preserve"> </w:t>
      </w:r>
      <w:r w:rsidR="00DC2C42">
        <w:rPr>
          <w:rFonts w:eastAsia="DengXian"/>
          <w:iCs/>
          <w:szCs w:val="21"/>
          <w:lang w:val="en-US"/>
        </w:rPr>
        <w:t xml:space="preserve">moving CG-type1 </w:t>
      </w:r>
      <w:r w:rsidR="00DC2C42" w:rsidRPr="00DC2C42">
        <w:rPr>
          <w:rFonts w:eastAsia="DengXian"/>
          <w:iCs/>
          <w:szCs w:val="21"/>
          <w:lang w:val="en-US"/>
        </w:rPr>
        <w:t>UEs</w:t>
      </w:r>
      <w:r w:rsidR="00DC2C42">
        <w:rPr>
          <w:rFonts w:eastAsia="DengXian"/>
          <w:iCs/>
          <w:szCs w:val="21"/>
          <w:lang w:val="en-US"/>
        </w:rPr>
        <w:t xml:space="preserve"> </w:t>
      </w:r>
      <w:r w:rsidR="00DC2C42" w:rsidRPr="00DC2C42">
        <w:rPr>
          <w:rFonts w:eastAsia="DengXian"/>
          <w:iCs/>
          <w:szCs w:val="21"/>
          <w:lang w:val="en-US"/>
        </w:rPr>
        <w:t>achiev</w:t>
      </w:r>
      <w:r w:rsidR="00DC2C42">
        <w:rPr>
          <w:rFonts w:eastAsia="DengXian"/>
          <w:iCs/>
          <w:szCs w:val="21"/>
          <w:lang w:val="en-US"/>
        </w:rPr>
        <w:t>ing</w:t>
      </w:r>
      <w:r w:rsidR="00DC2C42" w:rsidRPr="00DC2C42">
        <w:rPr>
          <w:rFonts w:eastAsia="DengXian"/>
          <w:iCs/>
          <w:szCs w:val="21"/>
          <w:lang w:val="en-US"/>
        </w:rPr>
        <w:t xml:space="preserve"> a better coverage and performance</w:t>
      </w:r>
      <w:r w:rsidR="00DC2C42">
        <w:rPr>
          <w:rFonts w:eastAsia="DengXian"/>
          <w:iCs/>
          <w:szCs w:val="21"/>
          <w:lang w:val="en-US"/>
        </w:rPr>
        <w:t>. Moreover, t</w:t>
      </w:r>
      <w:r>
        <w:rPr>
          <w:rFonts w:eastAsia="DengXian"/>
          <w:iCs/>
          <w:szCs w:val="21"/>
          <w:lang w:val="x-none"/>
        </w:rPr>
        <w:t>his method can save DCI overhead to indicate waveform to the subsequent transmissions.</w:t>
      </w:r>
    </w:p>
    <w:p w14:paraId="2308ABDF" w14:textId="58659621" w:rsidR="00D03A08" w:rsidRDefault="00D03A08" w:rsidP="00D03A08">
      <w:pPr>
        <w:pStyle w:val="Style1"/>
        <w:jc w:val="both"/>
        <w:rPr>
          <w:iCs/>
          <w:lang w:val="en-GB"/>
        </w:rPr>
      </w:pPr>
      <w:r>
        <w:rPr>
          <w:iCs/>
          <w:lang w:val="en-GB"/>
        </w:rPr>
        <w:t xml:space="preserve">UL Waveform Activation/Deactivation MAC CE are new defined MAC CEs, whose details should be discussed with RAN2. </w:t>
      </w:r>
    </w:p>
    <w:p w14:paraId="4C3D5571" w14:textId="3FB69E62" w:rsidR="00DC2C42" w:rsidRPr="00DC2C42" w:rsidRDefault="00DC2C42" w:rsidP="00D03A08">
      <w:pPr>
        <w:pStyle w:val="Style1"/>
        <w:jc w:val="both"/>
        <w:rPr>
          <w:b/>
          <w:bCs/>
          <w:iCs/>
        </w:rPr>
      </w:pPr>
      <w:bookmarkStart w:id="13" w:name="OLE_LINK14"/>
      <w:r>
        <w:rPr>
          <w:b/>
          <w:bCs/>
          <w:iCs/>
        </w:rPr>
        <w:t xml:space="preserve">Propose3: UL waveform dynamic switching for </w:t>
      </w:r>
      <w:bookmarkStart w:id="14" w:name="OLE_LINK10"/>
      <w:r w:rsidR="00540E95">
        <w:rPr>
          <w:b/>
          <w:bCs/>
          <w:szCs w:val="22"/>
          <w:lang w:val="en-IN" w:eastAsia="zh-CN"/>
        </w:rPr>
        <w:t>CG PUSCH</w:t>
      </w:r>
      <w:r>
        <w:rPr>
          <w:b/>
          <w:bCs/>
          <w:iCs/>
          <w:lang w:val="en-IN"/>
        </w:rPr>
        <w:t xml:space="preserve"> </w:t>
      </w:r>
      <w:bookmarkEnd w:id="14"/>
      <w:r>
        <w:rPr>
          <w:b/>
          <w:bCs/>
          <w:iCs/>
        </w:rPr>
        <w:t>could be indicated by MAC CE</w:t>
      </w:r>
    </w:p>
    <w:bookmarkEnd w:id="13"/>
    <w:p w14:paraId="6C0D2F97" w14:textId="77777777" w:rsidR="00B066E0" w:rsidRPr="00D03A08" w:rsidRDefault="00B066E0" w:rsidP="00E30362">
      <w:pPr>
        <w:jc w:val="both"/>
      </w:pPr>
    </w:p>
    <w:p w14:paraId="5642F98E" w14:textId="3FDD5A97" w:rsidR="00F37441" w:rsidRPr="00B066E0" w:rsidRDefault="00E25AB8" w:rsidP="00E30362">
      <w:pPr>
        <w:pStyle w:val="Heading1"/>
        <w:spacing w:before="0"/>
        <w:rPr>
          <w:b/>
          <w:sz w:val="22"/>
          <w:szCs w:val="22"/>
          <w:lang w:val="en-US" w:eastAsia="zh-CN"/>
        </w:rPr>
      </w:pPr>
      <w:r w:rsidRPr="00B066E0">
        <w:rPr>
          <w:lang w:val="en-US"/>
        </w:rPr>
        <w:t>3</w:t>
      </w:r>
      <w:r w:rsidR="00DA0F18" w:rsidRPr="00B066E0">
        <w:rPr>
          <w:lang w:val="en-US"/>
        </w:rPr>
        <w:tab/>
        <w:t>Conclusions</w:t>
      </w:r>
    </w:p>
    <w:bookmarkEnd w:id="4"/>
    <w:bookmarkEnd w:id="5"/>
    <w:p w14:paraId="768E2D54" w14:textId="77777777" w:rsidR="00E922B5" w:rsidRPr="00E922B5" w:rsidRDefault="00E922B5" w:rsidP="00E922B5">
      <w:pPr>
        <w:jc w:val="both"/>
        <w:rPr>
          <w:b/>
          <w:bCs/>
          <w:i/>
          <w:iCs/>
          <w:szCs w:val="22"/>
          <w:lang w:eastAsia="zh-CN"/>
        </w:rPr>
      </w:pPr>
      <w:r w:rsidRPr="00E922B5">
        <w:rPr>
          <w:b/>
          <w:bCs/>
          <w:i/>
          <w:iCs/>
          <w:szCs w:val="22"/>
          <w:lang w:eastAsia="zh-CN"/>
        </w:rPr>
        <w:t>Propose1: Not only DCI 0_1 but also DCI 0_0 could be used for dynamic switching.</w:t>
      </w:r>
    </w:p>
    <w:p w14:paraId="5876ABED" w14:textId="77777777" w:rsidR="00E922B5" w:rsidRPr="00E922B5" w:rsidRDefault="00E922B5" w:rsidP="00E922B5">
      <w:pPr>
        <w:pStyle w:val="Style1"/>
        <w:jc w:val="both"/>
        <w:rPr>
          <w:b/>
          <w:bCs/>
          <w:i/>
          <w:iCs/>
        </w:rPr>
      </w:pPr>
      <w:r w:rsidRPr="00E922B5">
        <w:rPr>
          <w:b/>
          <w:bCs/>
          <w:i/>
          <w:iCs/>
        </w:rPr>
        <w:t>Porpose2: UL waveform indicator</w:t>
      </w:r>
      <w:r w:rsidRPr="00E922B5">
        <w:rPr>
          <w:b/>
          <w:bCs/>
          <w:i/>
          <w:iCs/>
          <w:lang w:eastAsia="zh-CN"/>
        </w:rPr>
        <w:t xml:space="preserve">: 1 bit according to Table 1. </w:t>
      </w:r>
    </w:p>
    <w:p w14:paraId="5BAE924A" w14:textId="77777777" w:rsidR="00E922B5" w:rsidRDefault="00E922B5" w:rsidP="00E922B5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lastRenderedPageBreak/>
        <w:t xml:space="preserve">Table </w:t>
      </w:r>
      <w:r>
        <w:rPr>
          <w:lang w:eastAsia="zh-CN"/>
        </w:rPr>
        <w:t xml:space="preserve">1: </w:t>
      </w:r>
      <w:r>
        <w:rPr>
          <w:iCs/>
        </w:rPr>
        <w:t>UL waveform</w:t>
      </w:r>
      <w:r>
        <w:rPr>
          <w:lang w:eastAsia="zh-CN"/>
        </w:rPr>
        <w:t xml:space="preserve"> indicator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7"/>
        <w:gridCol w:w="4983"/>
      </w:tblGrid>
      <w:tr w:rsidR="00E922B5" w14:paraId="57F67613" w14:textId="77777777" w:rsidTr="00E922B5">
        <w:trPr>
          <w:trHeight w:val="424"/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32F1000" w14:textId="77777777" w:rsidR="00E922B5" w:rsidRDefault="00E922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Value of </w:t>
            </w:r>
            <w:r>
              <w:rPr>
                <w:iCs/>
              </w:rPr>
              <w:t>UL waveform</w:t>
            </w:r>
            <w:r>
              <w:rPr>
                <w:lang w:eastAsia="zh-CN"/>
              </w:rPr>
              <w:t xml:space="preserve"> indicator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F85B826" w14:textId="77777777" w:rsidR="00E922B5" w:rsidRDefault="00E922B5">
            <w:pPr>
              <w:pStyle w:val="TAC"/>
              <w:rPr>
                <w:lang w:eastAsia="zh-CN"/>
              </w:rPr>
            </w:pPr>
            <w:r>
              <w:rPr>
                <w:iCs/>
              </w:rPr>
              <w:t>UL waveform</w:t>
            </w:r>
            <w:r>
              <w:rPr>
                <w:lang w:eastAsia="zh-CN"/>
              </w:rPr>
              <w:t xml:space="preserve"> </w:t>
            </w:r>
          </w:p>
        </w:tc>
      </w:tr>
      <w:tr w:rsidR="00E922B5" w14:paraId="142A27B5" w14:textId="77777777" w:rsidTr="00E922B5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CA2CD" w14:textId="77777777" w:rsidR="00E922B5" w:rsidRDefault="00E922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E5B87" w14:textId="77777777" w:rsidR="00E922B5" w:rsidRDefault="00E922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CP-OFDM </w:t>
            </w:r>
          </w:p>
        </w:tc>
      </w:tr>
      <w:tr w:rsidR="00E922B5" w14:paraId="7A82795A" w14:textId="77777777" w:rsidTr="00E922B5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2002E" w14:textId="77777777" w:rsidR="00E922B5" w:rsidRDefault="00E922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DABBE" w14:textId="77777777" w:rsidR="00E922B5" w:rsidRDefault="00E922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DFT-S-OFDM</w:t>
            </w:r>
            <w:r>
              <w:rPr>
                <w:i/>
              </w:rPr>
              <w:tab/>
            </w:r>
          </w:p>
        </w:tc>
      </w:tr>
    </w:tbl>
    <w:p w14:paraId="5F0110B9" w14:textId="77777777" w:rsidR="00E922B5" w:rsidRDefault="00E922B5" w:rsidP="00E922B5">
      <w:pPr>
        <w:pStyle w:val="Style1"/>
        <w:jc w:val="both"/>
        <w:rPr>
          <w:b/>
          <w:bCs/>
          <w:iCs/>
        </w:rPr>
      </w:pPr>
    </w:p>
    <w:p w14:paraId="45C65B2E" w14:textId="29C2ED74" w:rsidR="00DC0BB8" w:rsidRPr="00E922B5" w:rsidRDefault="00E922B5" w:rsidP="00E922B5">
      <w:pPr>
        <w:pStyle w:val="Style1"/>
        <w:jc w:val="both"/>
        <w:rPr>
          <w:b/>
          <w:bCs/>
          <w:i/>
        </w:rPr>
      </w:pPr>
      <w:r w:rsidRPr="00E922B5">
        <w:rPr>
          <w:b/>
          <w:bCs/>
          <w:i/>
        </w:rPr>
        <w:t xml:space="preserve">Propose3: UL waveform dynamic switching for </w:t>
      </w:r>
      <w:r w:rsidRPr="00E922B5">
        <w:rPr>
          <w:b/>
          <w:bCs/>
          <w:i/>
          <w:szCs w:val="22"/>
          <w:lang w:val="en-IN" w:eastAsia="zh-CN"/>
        </w:rPr>
        <w:t>CG PUSCH</w:t>
      </w:r>
      <w:r w:rsidRPr="00E922B5">
        <w:rPr>
          <w:b/>
          <w:bCs/>
          <w:i/>
          <w:lang w:val="en-IN"/>
        </w:rPr>
        <w:t xml:space="preserve"> </w:t>
      </w:r>
      <w:r w:rsidRPr="00E922B5">
        <w:rPr>
          <w:b/>
          <w:bCs/>
          <w:i/>
        </w:rPr>
        <w:t>could be indicated by MAC CE</w:t>
      </w:r>
    </w:p>
    <w:p w14:paraId="6B9637D8" w14:textId="25C3A916" w:rsidR="00FA090E" w:rsidRDefault="00FA090E" w:rsidP="00E30362">
      <w:pPr>
        <w:pStyle w:val="Heading1"/>
        <w:spacing w:before="0"/>
        <w:rPr>
          <w:lang w:val="en-US"/>
        </w:rPr>
      </w:pPr>
      <w:r w:rsidRPr="00B066E0">
        <w:rPr>
          <w:lang w:val="en-US"/>
        </w:rPr>
        <w:t>4. References</w:t>
      </w:r>
    </w:p>
    <w:p w14:paraId="52848E13" w14:textId="01E59C52" w:rsidR="00DD3D77" w:rsidRPr="00DD3D77" w:rsidRDefault="0056550D" w:rsidP="00E30362">
      <w:pPr>
        <w:rPr>
          <w:noProof/>
          <w:lang w:val="en-US"/>
        </w:rPr>
      </w:pPr>
      <w:r>
        <w:rPr>
          <w:lang w:val="en-US"/>
        </w:rPr>
        <w:t xml:space="preserve">[1] </w:t>
      </w:r>
      <w:r w:rsidR="005C1486" w:rsidRPr="005C1486">
        <w:rPr>
          <w:noProof/>
          <w:lang w:val="en-US"/>
        </w:rPr>
        <w:t>RP-220937</w:t>
      </w:r>
      <w:r w:rsidR="005C1486">
        <w:rPr>
          <w:noProof/>
          <w:lang w:val="en-US"/>
        </w:rPr>
        <w:t xml:space="preserve">  </w:t>
      </w:r>
      <w:r w:rsidR="005C1486" w:rsidRPr="005C1486">
        <w:rPr>
          <w:noProof/>
          <w:lang w:val="en-US"/>
        </w:rPr>
        <w:t>Revised WID on Further NR coverage enhancements</w:t>
      </w:r>
    </w:p>
    <w:sectPr w:rsidR="00DD3D77" w:rsidRPr="00DD3D77" w:rsidSect="00112C4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8F9A7" w14:textId="77777777" w:rsidR="006235A0" w:rsidRDefault="006235A0">
      <w:r>
        <w:separator/>
      </w:r>
    </w:p>
  </w:endnote>
  <w:endnote w:type="continuationSeparator" w:id="0">
    <w:p w14:paraId="2C9815FE" w14:textId="77777777" w:rsidR="006235A0" w:rsidRDefault="006235A0">
      <w:r>
        <w:continuationSeparator/>
      </w:r>
    </w:p>
  </w:endnote>
  <w:endnote w:type="continuationNotice" w:id="1">
    <w:p w14:paraId="7D1F5847" w14:textId="77777777" w:rsidR="006235A0" w:rsidRDefault="006235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Batang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8A795" w14:textId="77777777" w:rsidR="006235A0" w:rsidRDefault="006235A0">
      <w:r>
        <w:separator/>
      </w:r>
    </w:p>
  </w:footnote>
  <w:footnote w:type="continuationSeparator" w:id="0">
    <w:p w14:paraId="6A918274" w14:textId="77777777" w:rsidR="006235A0" w:rsidRDefault="006235A0">
      <w:r>
        <w:continuationSeparator/>
      </w:r>
    </w:p>
  </w:footnote>
  <w:footnote w:type="continuationNotice" w:id="1">
    <w:p w14:paraId="0E0E3779" w14:textId="77777777" w:rsidR="006235A0" w:rsidRDefault="006235A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D8B21" w14:textId="77777777" w:rsidR="00A16955" w:rsidRDefault="00A1695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C3F19"/>
    <w:multiLevelType w:val="hybridMultilevel"/>
    <w:tmpl w:val="D8060F96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" w15:restartNumberingAfterBreak="0">
    <w:nsid w:val="1BD20039"/>
    <w:multiLevelType w:val="hybridMultilevel"/>
    <w:tmpl w:val="791EF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BA1149"/>
    <w:multiLevelType w:val="hybridMultilevel"/>
    <w:tmpl w:val="B786F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07816"/>
    <w:multiLevelType w:val="multilevel"/>
    <w:tmpl w:val="37C0781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045DFC"/>
    <w:multiLevelType w:val="hybridMultilevel"/>
    <w:tmpl w:val="B6D6B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7A5709"/>
    <w:multiLevelType w:val="hybridMultilevel"/>
    <w:tmpl w:val="BE80BEB2"/>
    <w:lvl w:ilvl="0" w:tplc="5B10EE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CA7111"/>
    <w:multiLevelType w:val="hybridMultilevel"/>
    <w:tmpl w:val="BEEAB448"/>
    <w:lvl w:ilvl="0" w:tplc="F57654B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53045539">
    <w:abstractNumId w:val="2"/>
  </w:num>
  <w:num w:numId="2" w16cid:durableId="2014185211">
    <w:abstractNumId w:val="5"/>
  </w:num>
  <w:num w:numId="3" w16cid:durableId="2006592979">
    <w:abstractNumId w:val="4"/>
  </w:num>
  <w:num w:numId="4" w16cid:durableId="1870146489">
    <w:abstractNumId w:val="1"/>
  </w:num>
  <w:num w:numId="5" w16cid:durableId="193008439">
    <w:abstractNumId w:val="0"/>
  </w:num>
  <w:num w:numId="6" w16cid:durableId="270556998">
    <w:abstractNumId w:val="6"/>
  </w:num>
  <w:num w:numId="7" w16cid:durableId="392891328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zN7QwMzCzMDY1NjJQ0lEKTi0uzszPAykwrQUANFeO2ywAAAA="/>
  </w:docVars>
  <w:rsids>
    <w:rsidRoot w:val="00022E4A"/>
    <w:rsid w:val="00000701"/>
    <w:rsid w:val="000015D6"/>
    <w:rsid w:val="00001C3A"/>
    <w:rsid w:val="00001EC6"/>
    <w:rsid w:val="00002B5A"/>
    <w:rsid w:val="00002FB9"/>
    <w:rsid w:val="00003966"/>
    <w:rsid w:val="00003B07"/>
    <w:rsid w:val="000040B7"/>
    <w:rsid w:val="00004C49"/>
    <w:rsid w:val="00005136"/>
    <w:rsid w:val="00005340"/>
    <w:rsid w:val="00005C7A"/>
    <w:rsid w:val="00006B6E"/>
    <w:rsid w:val="000075C8"/>
    <w:rsid w:val="00010805"/>
    <w:rsid w:val="00011D53"/>
    <w:rsid w:val="00011F40"/>
    <w:rsid w:val="00012007"/>
    <w:rsid w:val="0001228A"/>
    <w:rsid w:val="000123F4"/>
    <w:rsid w:val="00012AB1"/>
    <w:rsid w:val="00012C20"/>
    <w:rsid w:val="00012D21"/>
    <w:rsid w:val="00013003"/>
    <w:rsid w:val="00013F8C"/>
    <w:rsid w:val="0001452C"/>
    <w:rsid w:val="00014E0F"/>
    <w:rsid w:val="00015177"/>
    <w:rsid w:val="000152A9"/>
    <w:rsid w:val="0001573C"/>
    <w:rsid w:val="00016349"/>
    <w:rsid w:val="0001636E"/>
    <w:rsid w:val="00016CF4"/>
    <w:rsid w:val="00016DDD"/>
    <w:rsid w:val="0002047E"/>
    <w:rsid w:val="0002065C"/>
    <w:rsid w:val="0002106A"/>
    <w:rsid w:val="000214BC"/>
    <w:rsid w:val="00021601"/>
    <w:rsid w:val="00021730"/>
    <w:rsid w:val="00021ED0"/>
    <w:rsid w:val="000229BC"/>
    <w:rsid w:val="00022A0D"/>
    <w:rsid w:val="00022E4A"/>
    <w:rsid w:val="00023028"/>
    <w:rsid w:val="000234E7"/>
    <w:rsid w:val="000238EB"/>
    <w:rsid w:val="00023911"/>
    <w:rsid w:val="0002438D"/>
    <w:rsid w:val="00024533"/>
    <w:rsid w:val="00024860"/>
    <w:rsid w:val="00025F38"/>
    <w:rsid w:val="000269D0"/>
    <w:rsid w:val="00026BC5"/>
    <w:rsid w:val="00026BD7"/>
    <w:rsid w:val="00027794"/>
    <w:rsid w:val="000277F8"/>
    <w:rsid w:val="00027A0D"/>
    <w:rsid w:val="000305A8"/>
    <w:rsid w:val="000310F0"/>
    <w:rsid w:val="00032316"/>
    <w:rsid w:val="00033E3D"/>
    <w:rsid w:val="00033F9C"/>
    <w:rsid w:val="00034226"/>
    <w:rsid w:val="00034754"/>
    <w:rsid w:val="00034869"/>
    <w:rsid w:val="000348E9"/>
    <w:rsid w:val="00037663"/>
    <w:rsid w:val="000376C4"/>
    <w:rsid w:val="0004127E"/>
    <w:rsid w:val="000418EB"/>
    <w:rsid w:val="00041CBC"/>
    <w:rsid w:val="00041E15"/>
    <w:rsid w:val="00041E19"/>
    <w:rsid w:val="00042463"/>
    <w:rsid w:val="000459C2"/>
    <w:rsid w:val="00045FDD"/>
    <w:rsid w:val="00046579"/>
    <w:rsid w:val="000472AC"/>
    <w:rsid w:val="00047B1D"/>
    <w:rsid w:val="00050274"/>
    <w:rsid w:val="000503D6"/>
    <w:rsid w:val="00050770"/>
    <w:rsid w:val="00050B15"/>
    <w:rsid w:val="00050F20"/>
    <w:rsid w:val="00051AE1"/>
    <w:rsid w:val="00052A09"/>
    <w:rsid w:val="00052D62"/>
    <w:rsid w:val="000531CE"/>
    <w:rsid w:val="000539C5"/>
    <w:rsid w:val="000543B8"/>
    <w:rsid w:val="000544B4"/>
    <w:rsid w:val="0005478E"/>
    <w:rsid w:val="00054C42"/>
    <w:rsid w:val="00056C26"/>
    <w:rsid w:val="00057732"/>
    <w:rsid w:val="00057C1C"/>
    <w:rsid w:val="000601F3"/>
    <w:rsid w:val="00060FF0"/>
    <w:rsid w:val="000618D7"/>
    <w:rsid w:val="00062118"/>
    <w:rsid w:val="0006226B"/>
    <w:rsid w:val="0006289A"/>
    <w:rsid w:val="00062E24"/>
    <w:rsid w:val="00063225"/>
    <w:rsid w:val="00063606"/>
    <w:rsid w:val="00064546"/>
    <w:rsid w:val="00064658"/>
    <w:rsid w:val="000647DA"/>
    <w:rsid w:val="00064BB5"/>
    <w:rsid w:val="000651D4"/>
    <w:rsid w:val="00065DAE"/>
    <w:rsid w:val="000664C4"/>
    <w:rsid w:val="00066555"/>
    <w:rsid w:val="00066831"/>
    <w:rsid w:val="00066F78"/>
    <w:rsid w:val="000677C8"/>
    <w:rsid w:val="00067F13"/>
    <w:rsid w:val="0007005F"/>
    <w:rsid w:val="0007157C"/>
    <w:rsid w:val="000715FB"/>
    <w:rsid w:val="00072186"/>
    <w:rsid w:val="000721B1"/>
    <w:rsid w:val="000725DB"/>
    <w:rsid w:val="000735F2"/>
    <w:rsid w:val="0007468B"/>
    <w:rsid w:val="00075711"/>
    <w:rsid w:val="00076359"/>
    <w:rsid w:val="00076BDA"/>
    <w:rsid w:val="000775BE"/>
    <w:rsid w:val="0007799F"/>
    <w:rsid w:val="00077BBD"/>
    <w:rsid w:val="00080B39"/>
    <w:rsid w:val="00081584"/>
    <w:rsid w:val="00083010"/>
    <w:rsid w:val="0008358A"/>
    <w:rsid w:val="00084191"/>
    <w:rsid w:val="000842F9"/>
    <w:rsid w:val="0008465C"/>
    <w:rsid w:val="0008466C"/>
    <w:rsid w:val="00084A4A"/>
    <w:rsid w:val="00084BA7"/>
    <w:rsid w:val="00084CDC"/>
    <w:rsid w:val="00086249"/>
    <w:rsid w:val="000862F2"/>
    <w:rsid w:val="00086462"/>
    <w:rsid w:val="000866BC"/>
    <w:rsid w:val="000867DB"/>
    <w:rsid w:val="000869D4"/>
    <w:rsid w:val="00086FE0"/>
    <w:rsid w:val="00090554"/>
    <w:rsid w:val="000916D5"/>
    <w:rsid w:val="00092693"/>
    <w:rsid w:val="00093088"/>
    <w:rsid w:val="00093396"/>
    <w:rsid w:val="000938E7"/>
    <w:rsid w:val="0009392C"/>
    <w:rsid w:val="00093C13"/>
    <w:rsid w:val="00094214"/>
    <w:rsid w:val="00094BBB"/>
    <w:rsid w:val="00094D8F"/>
    <w:rsid w:val="00095DCB"/>
    <w:rsid w:val="00096D36"/>
    <w:rsid w:val="000A1ED2"/>
    <w:rsid w:val="000A1FB3"/>
    <w:rsid w:val="000A2029"/>
    <w:rsid w:val="000A2830"/>
    <w:rsid w:val="000A29BD"/>
    <w:rsid w:val="000A4523"/>
    <w:rsid w:val="000A4EAB"/>
    <w:rsid w:val="000A538C"/>
    <w:rsid w:val="000A57A1"/>
    <w:rsid w:val="000A57E3"/>
    <w:rsid w:val="000A5D55"/>
    <w:rsid w:val="000A615D"/>
    <w:rsid w:val="000A6321"/>
    <w:rsid w:val="000A6394"/>
    <w:rsid w:val="000A6B3F"/>
    <w:rsid w:val="000A7129"/>
    <w:rsid w:val="000A72C2"/>
    <w:rsid w:val="000A7DED"/>
    <w:rsid w:val="000A7ED1"/>
    <w:rsid w:val="000B15FA"/>
    <w:rsid w:val="000B2EBD"/>
    <w:rsid w:val="000B46F3"/>
    <w:rsid w:val="000B496C"/>
    <w:rsid w:val="000B4AE2"/>
    <w:rsid w:val="000B6AE5"/>
    <w:rsid w:val="000B6DA0"/>
    <w:rsid w:val="000B7427"/>
    <w:rsid w:val="000B75F5"/>
    <w:rsid w:val="000B78E4"/>
    <w:rsid w:val="000B7F0A"/>
    <w:rsid w:val="000B7FED"/>
    <w:rsid w:val="000C038A"/>
    <w:rsid w:val="000C0B93"/>
    <w:rsid w:val="000C1AAB"/>
    <w:rsid w:val="000C2F1D"/>
    <w:rsid w:val="000C2FE1"/>
    <w:rsid w:val="000C321F"/>
    <w:rsid w:val="000C3A2A"/>
    <w:rsid w:val="000C4B76"/>
    <w:rsid w:val="000C52E9"/>
    <w:rsid w:val="000C5891"/>
    <w:rsid w:val="000C5F6E"/>
    <w:rsid w:val="000C6247"/>
    <w:rsid w:val="000C6598"/>
    <w:rsid w:val="000C71F7"/>
    <w:rsid w:val="000C74CE"/>
    <w:rsid w:val="000C770A"/>
    <w:rsid w:val="000C7C1D"/>
    <w:rsid w:val="000D0066"/>
    <w:rsid w:val="000D04F9"/>
    <w:rsid w:val="000D0824"/>
    <w:rsid w:val="000D129D"/>
    <w:rsid w:val="000D132B"/>
    <w:rsid w:val="000D2022"/>
    <w:rsid w:val="000D2B47"/>
    <w:rsid w:val="000D2D6D"/>
    <w:rsid w:val="000D3240"/>
    <w:rsid w:val="000D32CB"/>
    <w:rsid w:val="000D34AB"/>
    <w:rsid w:val="000D36DF"/>
    <w:rsid w:val="000D3C21"/>
    <w:rsid w:val="000D41D1"/>
    <w:rsid w:val="000D4A09"/>
    <w:rsid w:val="000D5243"/>
    <w:rsid w:val="000D670F"/>
    <w:rsid w:val="000D7097"/>
    <w:rsid w:val="000D73D0"/>
    <w:rsid w:val="000D7C79"/>
    <w:rsid w:val="000E0F58"/>
    <w:rsid w:val="000E1328"/>
    <w:rsid w:val="000E1FC7"/>
    <w:rsid w:val="000E2A91"/>
    <w:rsid w:val="000E314C"/>
    <w:rsid w:val="000E34A9"/>
    <w:rsid w:val="000E3B8F"/>
    <w:rsid w:val="000E42D9"/>
    <w:rsid w:val="000E42EA"/>
    <w:rsid w:val="000E48BD"/>
    <w:rsid w:val="000E4B16"/>
    <w:rsid w:val="000E4BEE"/>
    <w:rsid w:val="000E4ECA"/>
    <w:rsid w:val="000E5918"/>
    <w:rsid w:val="000E5AD8"/>
    <w:rsid w:val="000E5DC4"/>
    <w:rsid w:val="000E601E"/>
    <w:rsid w:val="000E7229"/>
    <w:rsid w:val="000E7E53"/>
    <w:rsid w:val="000F0548"/>
    <w:rsid w:val="000F08E8"/>
    <w:rsid w:val="000F1283"/>
    <w:rsid w:val="000F13D8"/>
    <w:rsid w:val="000F1774"/>
    <w:rsid w:val="000F1A8D"/>
    <w:rsid w:val="000F223E"/>
    <w:rsid w:val="000F24E3"/>
    <w:rsid w:val="000F2746"/>
    <w:rsid w:val="000F3A7F"/>
    <w:rsid w:val="000F3C40"/>
    <w:rsid w:val="000F4C92"/>
    <w:rsid w:val="000F4F32"/>
    <w:rsid w:val="000F5509"/>
    <w:rsid w:val="000F58F4"/>
    <w:rsid w:val="000F67B5"/>
    <w:rsid w:val="000F68D4"/>
    <w:rsid w:val="000F7850"/>
    <w:rsid w:val="0010072E"/>
    <w:rsid w:val="00101668"/>
    <w:rsid w:val="00101E70"/>
    <w:rsid w:val="0010295D"/>
    <w:rsid w:val="00102BDC"/>
    <w:rsid w:val="00104DB4"/>
    <w:rsid w:val="00105B71"/>
    <w:rsid w:val="0010636B"/>
    <w:rsid w:val="00106D34"/>
    <w:rsid w:val="001071E1"/>
    <w:rsid w:val="00107662"/>
    <w:rsid w:val="001077E9"/>
    <w:rsid w:val="00110CB3"/>
    <w:rsid w:val="00112C48"/>
    <w:rsid w:val="00112C9C"/>
    <w:rsid w:val="001139D2"/>
    <w:rsid w:val="001141D1"/>
    <w:rsid w:val="0011519F"/>
    <w:rsid w:val="00115534"/>
    <w:rsid w:val="00115D56"/>
    <w:rsid w:val="00116546"/>
    <w:rsid w:val="00116BAD"/>
    <w:rsid w:val="0011726B"/>
    <w:rsid w:val="00117A0D"/>
    <w:rsid w:val="00117F48"/>
    <w:rsid w:val="00120DF1"/>
    <w:rsid w:val="00120F3B"/>
    <w:rsid w:val="00121650"/>
    <w:rsid w:val="00121B0D"/>
    <w:rsid w:val="001220F7"/>
    <w:rsid w:val="00122126"/>
    <w:rsid w:val="00122FD1"/>
    <w:rsid w:val="001232EF"/>
    <w:rsid w:val="0012495D"/>
    <w:rsid w:val="00124C9E"/>
    <w:rsid w:val="00124CF7"/>
    <w:rsid w:val="00126182"/>
    <w:rsid w:val="00126237"/>
    <w:rsid w:val="00127D45"/>
    <w:rsid w:val="0013042A"/>
    <w:rsid w:val="00130B2C"/>
    <w:rsid w:val="00131556"/>
    <w:rsid w:val="00131C31"/>
    <w:rsid w:val="00132745"/>
    <w:rsid w:val="001337D6"/>
    <w:rsid w:val="00133E39"/>
    <w:rsid w:val="0013456F"/>
    <w:rsid w:val="001345B5"/>
    <w:rsid w:val="00134A53"/>
    <w:rsid w:val="00135815"/>
    <w:rsid w:val="00136A5C"/>
    <w:rsid w:val="00137560"/>
    <w:rsid w:val="00141501"/>
    <w:rsid w:val="001415A6"/>
    <w:rsid w:val="00141648"/>
    <w:rsid w:val="00141C25"/>
    <w:rsid w:val="001426A8"/>
    <w:rsid w:val="0014283F"/>
    <w:rsid w:val="00142B7F"/>
    <w:rsid w:val="00143251"/>
    <w:rsid w:val="001438CC"/>
    <w:rsid w:val="00143AB5"/>
    <w:rsid w:val="001440BF"/>
    <w:rsid w:val="001445C8"/>
    <w:rsid w:val="00145B5C"/>
    <w:rsid w:val="00145D43"/>
    <w:rsid w:val="00145D72"/>
    <w:rsid w:val="001467DA"/>
    <w:rsid w:val="00147524"/>
    <w:rsid w:val="00150061"/>
    <w:rsid w:val="00150168"/>
    <w:rsid w:val="001510F0"/>
    <w:rsid w:val="0015184F"/>
    <w:rsid w:val="0015206B"/>
    <w:rsid w:val="00152308"/>
    <w:rsid w:val="00152989"/>
    <w:rsid w:val="00152D6A"/>
    <w:rsid w:val="00152E31"/>
    <w:rsid w:val="00152F77"/>
    <w:rsid w:val="001532F4"/>
    <w:rsid w:val="0015347E"/>
    <w:rsid w:val="001535E9"/>
    <w:rsid w:val="00154196"/>
    <w:rsid w:val="001548EA"/>
    <w:rsid w:val="00154B3F"/>
    <w:rsid w:val="00154D28"/>
    <w:rsid w:val="0015572D"/>
    <w:rsid w:val="00155B93"/>
    <w:rsid w:val="00156141"/>
    <w:rsid w:val="00157115"/>
    <w:rsid w:val="0015744C"/>
    <w:rsid w:val="00157D61"/>
    <w:rsid w:val="00160CB4"/>
    <w:rsid w:val="00161D04"/>
    <w:rsid w:val="00161F4B"/>
    <w:rsid w:val="00162578"/>
    <w:rsid w:val="00163A87"/>
    <w:rsid w:val="00163E50"/>
    <w:rsid w:val="00163EE4"/>
    <w:rsid w:val="00164264"/>
    <w:rsid w:val="001642FF"/>
    <w:rsid w:val="00165CDB"/>
    <w:rsid w:val="001660A7"/>
    <w:rsid w:val="00166174"/>
    <w:rsid w:val="001664C2"/>
    <w:rsid w:val="00166EC7"/>
    <w:rsid w:val="00167287"/>
    <w:rsid w:val="001678AF"/>
    <w:rsid w:val="00167D54"/>
    <w:rsid w:val="00167FE6"/>
    <w:rsid w:val="001700DD"/>
    <w:rsid w:val="00171835"/>
    <w:rsid w:val="00171B4B"/>
    <w:rsid w:val="00172509"/>
    <w:rsid w:val="00172D5A"/>
    <w:rsid w:val="0017462D"/>
    <w:rsid w:val="001752FB"/>
    <w:rsid w:val="00175B7D"/>
    <w:rsid w:val="00176C61"/>
    <w:rsid w:val="00176EAF"/>
    <w:rsid w:val="00177420"/>
    <w:rsid w:val="00177D80"/>
    <w:rsid w:val="001805F8"/>
    <w:rsid w:val="001808D4"/>
    <w:rsid w:val="00180BC2"/>
    <w:rsid w:val="00181BB7"/>
    <w:rsid w:val="00182108"/>
    <w:rsid w:val="001826DB"/>
    <w:rsid w:val="0018274E"/>
    <w:rsid w:val="00182CE8"/>
    <w:rsid w:val="00183299"/>
    <w:rsid w:val="001837FA"/>
    <w:rsid w:val="00183F1E"/>
    <w:rsid w:val="0018494D"/>
    <w:rsid w:val="0018509D"/>
    <w:rsid w:val="0018708F"/>
    <w:rsid w:val="0018734A"/>
    <w:rsid w:val="00187C87"/>
    <w:rsid w:val="00187CF2"/>
    <w:rsid w:val="00187D36"/>
    <w:rsid w:val="00190444"/>
    <w:rsid w:val="001904B2"/>
    <w:rsid w:val="00190C39"/>
    <w:rsid w:val="00192482"/>
    <w:rsid w:val="00192C46"/>
    <w:rsid w:val="00193C3B"/>
    <w:rsid w:val="00194136"/>
    <w:rsid w:val="0019476E"/>
    <w:rsid w:val="00194BAA"/>
    <w:rsid w:val="001957A5"/>
    <w:rsid w:val="0019595A"/>
    <w:rsid w:val="00195A0D"/>
    <w:rsid w:val="00195AAF"/>
    <w:rsid w:val="00195C3A"/>
    <w:rsid w:val="00196010"/>
    <w:rsid w:val="00196246"/>
    <w:rsid w:val="00197D87"/>
    <w:rsid w:val="001A04C0"/>
    <w:rsid w:val="001A04F7"/>
    <w:rsid w:val="001A08B3"/>
    <w:rsid w:val="001A0929"/>
    <w:rsid w:val="001A0E9D"/>
    <w:rsid w:val="001A0F10"/>
    <w:rsid w:val="001A180F"/>
    <w:rsid w:val="001A2BB0"/>
    <w:rsid w:val="001A2C7E"/>
    <w:rsid w:val="001A2E06"/>
    <w:rsid w:val="001A2EC9"/>
    <w:rsid w:val="001A2FB0"/>
    <w:rsid w:val="001A3A83"/>
    <w:rsid w:val="001A58C4"/>
    <w:rsid w:val="001A6788"/>
    <w:rsid w:val="001A7B60"/>
    <w:rsid w:val="001B14A9"/>
    <w:rsid w:val="001B2868"/>
    <w:rsid w:val="001B36D3"/>
    <w:rsid w:val="001B37A3"/>
    <w:rsid w:val="001B41A2"/>
    <w:rsid w:val="001B52F0"/>
    <w:rsid w:val="001B55B0"/>
    <w:rsid w:val="001B5FFB"/>
    <w:rsid w:val="001B6A8C"/>
    <w:rsid w:val="001B6FC8"/>
    <w:rsid w:val="001B7088"/>
    <w:rsid w:val="001B723A"/>
    <w:rsid w:val="001B7A65"/>
    <w:rsid w:val="001B7BAD"/>
    <w:rsid w:val="001C0281"/>
    <w:rsid w:val="001C0D07"/>
    <w:rsid w:val="001C112D"/>
    <w:rsid w:val="001C141E"/>
    <w:rsid w:val="001C1867"/>
    <w:rsid w:val="001C19DC"/>
    <w:rsid w:val="001C2D42"/>
    <w:rsid w:val="001C2F2B"/>
    <w:rsid w:val="001C3D7A"/>
    <w:rsid w:val="001C4E28"/>
    <w:rsid w:val="001C5470"/>
    <w:rsid w:val="001C5A11"/>
    <w:rsid w:val="001C5E8C"/>
    <w:rsid w:val="001C62C2"/>
    <w:rsid w:val="001C62C7"/>
    <w:rsid w:val="001C6764"/>
    <w:rsid w:val="001C797D"/>
    <w:rsid w:val="001D09B1"/>
    <w:rsid w:val="001D143E"/>
    <w:rsid w:val="001D276B"/>
    <w:rsid w:val="001D297E"/>
    <w:rsid w:val="001D2EED"/>
    <w:rsid w:val="001D4E40"/>
    <w:rsid w:val="001D569A"/>
    <w:rsid w:val="001D6ECC"/>
    <w:rsid w:val="001E01FC"/>
    <w:rsid w:val="001E1563"/>
    <w:rsid w:val="001E1746"/>
    <w:rsid w:val="001E21AD"/>
    <w:rsid w:val="001E2235"/>
    <w:rsid w:val="001E22F8"/>
    <w:rsid w:val="001E24F6"/>
    <w:rsid w:val="001E29D4"/>
    <w:rsid w:val="001E3093"/>
    <w:rsid w:val="001E3CF9"/>
    <w:rsid w:val="001E41F3"/>
    <w:rsid w:val="001E4866"/>
    <w:rsid w:val="001E5390"/>
    <w:rsid w:val="001E5D5B"/>
    <w:rsid w:val="001E602E"/>
    <w:rsid w:val="001E64CA"/>
    <w:rsid w:val="001E6695"/>
    <w:rsid w:val="001E7183"/>
    <w:rsid w:val="001E7E88"/>
    <w:rsid w:val="001F0283"/>
    <w:rsid w:val="001F090E"/>
    <w:rsid w:val="001F13D9"/>
    <w:rsid w:val="001F1E44"/>
    <w:rsid w:val="001F258E"/>
    <w:rsid w:val="001F2981"/>
    <w:rsid w:val="001F31AC"/>
    <w:rsid w:val="001F35AE"/>
    <w:rsid w:val="001F3EA1"/>
    <w:rsid w:val="001F4AF0"/>
    <w:rsid w:val="001F5719"/>
    <w:rsid w:val="001F62B2"/>
    <w:rsid w:val="001F6FEC"/>
    <w:rsid w:val="001F78BD"/>
    <w:rsid w:val="001F7932"/>
    <w:rsid w:val="00200253"/>
    <w:rsid w:val="0020038B"/>
    <w:rsid w:val="00200D0F"/>
    <w:rsid w:val="00200F8A"/>
    <w:rsid w:val="00202263"/>
    <w:rsid w:val="0020232E"/>
    <w:rsid w:val="00202AB7"/>
    <w:rsid w:val="00202EFE"/>
    <w:rsid w:val="00204372"/>
    <w:rsid w:val="00206442"/>
    <w:rsid w:val="0020694C"/>
    <w:rsid w:val="00206E0C"/>
    <w:rsid w:val="00210129"/>
    <w:rsid w:val="002107DD"/>
    <w:rsid w:val="00210820"/>
    <w:rsid w:val="002108A1"/>
    <w:rsid w:val="00210B83"/>
    <w:rsid w:val="00210CB0"/>
    <w:rsid w:val="00210D09"/>
    <w:rsid w:val="002123D8"/>
    <w:rsid w:val="00212C22"/>
    <w:rsid w:val="00212CA0"/>
    <w:rsid w:val="00212D1A"/>
    <w:rsid w:val="00213B1B"/>
    <w:rsid w:val="00214352"/>
    <w:rsid w:val="00214680"/>
    <w:rsid w:val="00214CB3"/>
    <w:rsid w:val="00214D51"/>
    <w:rsid w:val="00215005"/>
    <w:rsid w:val="0021502B"/>
    <w:rsid w:val="002163C3"/>
    <w:rsid w:val="00217688"/>
    <w:rsid w:val="002179C2"/>
    <w:rsid w:val="002211E6"/>
    <w:rsid w:val="00221E5B"/>
    <w:rsid w:val="002231A4"/>
    <w:rsid w:val="002241F7"/>
    <w:rsid w:val="00225263"/>
    <w:rsid w:val="00225BA4"/>
    <w:rsid w:val="00225D55"/>
    <w:rsid w:val="002267CF"/>
    <w:rsid w:val="002270D7"/>
    <w:rsid w:val="00227313"/>
    <w:rsid w:val="002275DC"/>
    <w:rsid w:val="002277BA"/>
    <w:rsid w:val="002301BA"/>
    <w:rsid w:val="00230B1C"/>
    <w:rsid w:val="002311F0"/>
    <w:rsid w:val="002316F7"/>
    <w:rsid w:val="00231CBE"/>
    <w:rsid w:val="00231D9E"/>
    <w:rsid w:val="00232222"/>
    <w:rsid w:val="00232EA5"/>
    <w:rsid w:val="0023345D"/>
    <w:rsid w:val="00233BA8"/>
    <w:rsid w:val="00233F56"/>
    <w:rsid w:val="00234D07"/>
    <w:rsid w:val="00235F7B"/>
    <w:rsid w:val="0023631E"/>
    <w:rsid w:val="00241293"/>
    <w:rsid w:val="002421E4"/>
    <w:rsid w:val="0024260B"/>
    <w:rsid w:val="00242694"/>
    <w:rsid w:val="00242F8F"/>
    <w:rsid w:val="002437F4"/>
    <w:rsid w:val="00244D9A"/>
    <w:rsid w:val="0024697F"/>
    <w:rsid w:val="00246A03"/>
    <w:rsid w:val="00246E30"/>
    <w:rsid w:val="0024713B"/>
    <w:rsid w:val="00247579"/>
    <w:rsid w:val="00247944"/>
    <w:rsid w:val="00250787"/>
    <w:rsid w:val="00250B73"/>
    <w:rsid w:val="00251FF2"/>
    <w:rsid w:val="00252A2F"/>
    <w:rsid w:val="00252ADD"/>
    <w:rsid w:val="002534CB"/>
    <w:rsid w:val="00253D55"/>
    <w:rsid w:val="00254354"/>
    <w:rsid w:val="002548E0"/>
    <w:rsid w:val="00255954"/>
    <w:rsid w:val="00256783"/>
    <w:rsid w:val="00256792"/>
    <w:rsid w:val="00256EC4"/>
    <w:rsid w:val="00257149"/>
    <w:rsid w:val="002575E2"/>
    <w:rsid w:val="00257C49"/>
    <w:rsid w:val="0026004D"/>
    <w:rsid w:val="00260380"/>
    <w:rsid w:val="002603FA"/>
    <w:rsid w:val="00260CC9"/>
    <w:rsid w:val="002614CF"/>
    <w:rsid w:val="00262BAA"/>
    <w:rsid w:val="00262D72"/>
    <w:rsid w:val="0026358B"/>
    <w:rsid w:val="00263641"/>
    <w:rsid w:val="00263F86"/>
    <w:rsid w:val="002640DD"/>
    <w:rsid w:val="00264195"/>
    <w:rsid w:val="0026486A"/>
    <w:rsid w:val="00264BCA"/>
    <w:rsid w:val="00264D83"/>
    <w:rsid w:val="00265168"/>
    <w:rsid w:val="002658F6"/>
    <w:rsid w:val="00266C36"/>
    <w:rsid w:val="002678AE"/>
    <w:rsid w:val="00267B3C"/>
    <w:rsid w:val="0027054C"/>
    <w:rsid w:val="00270815"/>
    <w:rsid w:val="00270C99"/>
    <w:rsid w:val="00271219"/>
    <w:rsid w:val="00271478"/>
    <w:rsid w:val="00271C13"/>
    <w:rsid w:val="00271F44"/>
    <w:rsid w:val="002720D9"/>
    <w:rsid w:val="00272B22"/>
    <w:rsid w:val="00272D8B"/>
    <w:rsid w:val="002731BA"/>
    <w:rsid w:val="00273231"/>
    <w:rsid w:val="002732CC"/>
    <w:rsid w:val="00273B6E"/>
    <w:rsid w:val="00273C6F"/>
    <w:rsid w:val="00274006"/>
    <w:rsid w:val="002741E2"/>
    <w:rsid w:val="00275166"/>
    <w:rsid w:val="002753DD"/>
    <w:rsid w:val="00275A6C"/>
    <w:rsid w:val="00275C1B"/>
    <w:rsid w:val="00275D12"/>
    <w:rsid w:val="00275EA4"/>
    <w:rsid w:val="00276055"/>
    <w:rsid w:val="0027643A"/>
    <w:rsid w:val="0027689A"/>
    <w:rsid w:val="00276BC3"/>
    <w:rsid w:val="00276CF3"/>
    <w:rsid w:val="002800D3"/>
    <w:rsid w:val="002803C9"/>
    <w:rsid w:val="00281365"/>
    <w:rsid w:val="00281AC9"/>
    <w:rsid w:val="00282694"/>
    <w:rsid w:val="00282FD1"/>
    <w:rsid w:val="002833F2"/>
    <w:rsid w:val="002836E5"/>
    <w:rsid w:val="00284C51"/>
    <w:rsid w:val="00284FEB"/>
    <w:rsid w:val="002851B5"/>
    <w:rsid w:val="00285210"/>
    <w:rsid w:val="002860C4"/>
    <w:rsid w:val="002867D9"/>
    <w:rsid w:val="00286D8F"/>
    <w:rsid w:val="002900FF"/>
    <w:rsid w:val="002907D0"/>
    <w:rsid w:val="00290F2F"/>
    <w:rsid w:val="0029104B"/>
    <w:rsid w:val="00293096"/>
    <w:rsid w:val="002935F0"/>
    <w:rsid w:val="002936F1"/>
    <w:rsid w:val="00293F21"/>
    <w:rsid w:val="002942B4"/>
    <w:rsid w:val="00294A49"/>
    <w:rsid w:val="00295292"/>
    <w:rsid w:val="0029542E"/>
    <w:rsid w:val="002959A7"/>
    <w:rsid w:val="00296185"/>
    <w:rsid w:val="0029674A"/>
    <w:rsid w:val="00296BD5"/>
    <w:rsid w:val="00296C92"/>
    <w:rsid w:val="002973FB"/>
    <w:rsid w:val="002974F5"/>
    <w:rsid w:val="00297533"/>
    <w:rsid w:val="00297F16"/>
    <w:rsid w:val="00297F71"/>
    <w:rsid w:val="002A002E"/>
    <w:rsid w:val="002A1830"/>
    <w:rsid w:val="002A23BA"/>
    <w:rsid w:val="002A3127"/>
    <w:rsid w:val="002A3D8E"/>
    <w:rsid w:val="002A4531"/>
    <w:rsid w:val="002A47D7"/>
    <w:rsid w:val="002A50A8"/>
    <w:rsid w:val="002A50DD"/>
    <w:rsid w:val="002A5514"/>
    <w:rsid w:val="002A57EA"/>
    <w:rsid w:val="002A5F09"/>
    <w:rsid w:val="002A6318"/>
    <w:rsid w:val="002A6952"/>
    <w:rsid w:val="002A74BD"/>
    <w:rsid w:val="002A78EF"/>
    <w:rsid w:val="002A7F3F"/>
    <w:rsid w:val="002B011D"/>
    <w:rsid w:val="002B136D"/>
    <w:rsid w:val="002B1672"/>
    <w:rsid w:val="002B196A"/>
    <w:rsid w:val="002B1979"/>
    <w:rsid w:val="002B201A"/>
    <w:rsid w:val="002B2173"/>
    <w:rsid w:val="002B265A"/>
    <w:rsid w:val="002B28D7"/>
    <w:rsid w:val="002B2ACD"/>
    <w:rsid w:val="002B2AF6"/>
    <w:rsid w:val="002B2DDC"/>
    <w:rsid w:val="002B3129"/>
    <w:rsid w:val="002B3886"/>
    <w:rsid w:val="002B3DDB"/>
    <w:rsid w:val="002B416D"/>
    <w:rsid w:val="002B44B2"/>
    <w:rsid w:val="002B4A28"/>
    <w:rsid w:val="002B4E3F"/>
    <w:rsid w:val="002B542A"/>
    <w:rsid w:val="002B5741"/>
    <w:rsid w:val="002B6935"/>
    <w:rsid w:val="002B6E06"/>
    <w:rsid w:val="002B78B2"/>
    <w:rsid w:val="002C0D8C"/>
    <w:rsid w:val="002C2491"/>
    <w:rsid w:val="002C2C12"/>
    <w:rsid w:val="002C2CA6"/>
    <w:rsid w:val="002C4176"/>
    <w:rsid w:val="002C5E29"/>
    <w:rsid w:val="002C7E58"/>
    <w:rsid w:val="002D0020"/>
    <w:rsid w:val="002D1404"/>
    <w:rsid w:val="002D16E6"/>
    <w:rsid w:val="002D187B"/>
    <w:rsid w:val="002D2557"/>
    <w:rsid w:val="002D26A0"/>
    <w:rsid w:val="002D273E"/>
    <w:rsid w:val="002D391F"/>
    <w:rsid w:val="002D45F9"/>
    <w:rsid w:val="002D4B0B"/>
    <w:rsid w:val="002D6750"/>
    <w:rsid w:val="002D6B83"/>
    <w:rsid w:val="002D6CC9"/>
    <w:rsid w:val="002D7A58"/>
    <w:rsid w:val="002D7A94"/>
    <w:rsid w:val="002E09FE"/>
    <w:rsid w:val="002E0DA2"/>
    <w:rsid w:val="002E23CF"/>
    <w:rsid w:val="002E27E0"/>
    <w:rsid w:val="002E391E"/>
    <w:rsid w:val="002E3BA7"/>
    <w:rsid w:val="002E3F4A"/>
    <w:rsid w:val="002E4AA2"/>
    <w:rsid w:val="002E5270"/>
    <w:rsid w:val="002E5F3F"/>
    <w:rsid w:val="002E7316"/>
    <w:rsid w:val="002E7786"/>
    <w:rsid w:val="002E7E24"/>
    <w:rsid w:val="002F0571"/>
    <w:rsid w:val="002F0B41"/>
    <w:rsid w:val="002F1553"/>
    <w:rsid w:val="002F3316"/>
    <w:rsid w:val="002F397F"/>
    <w:rsid w:val="002F51D9"/>
    <w:rsid w:val="002F6217"/>
    <w:rsid w:val="002F67E2"/>
    <w:rsid w:val="002F7C4C"/>
    <w:rsid w:val="00300149"/>
    <w:rsid w:val="00301099"/>
    <w:rsid w:val="0030348B"/>
    <w:rsid w:val="0030374B"/>
    <w:rsid w:val="00305409"/>
    <w:rsid w:val="00305994"/>
    <w:rsid w:val="0030678A"/>
    <w:rsid w:val="003069EE"/>
    <w:rsid w:val="00306DCF"/>
    <w:rsid w:val="00306FA7"/>
    <w:rsid w:val="0030717B"/>
    <w:rsid w:val="0030797A"/>
    <w:rsid w:val="00307E42"/>
    <w:rsid w:val="00310A5D"/>
    <w:rsid w:val="00310A7B"/>
    <w:rsid w:val="00312C2D"/>
    <w:rsid w:val="0031323D"/>
    <w:rsid w:val="003134AF"/>
    <w:rsid w:val="00313740"/>
    <w:rsid w:val="003145DE"/>
    <w:rsid w:val="003152E9"/>
    <w:rsid w:val="00315375"/>
    <w:rsid w:val="00315649"/>
    <w:rsid w:val="0031594F"/>
    <w:rsid w:val="00315F92"/>
    <w:rsid w:val="00317323"/>
    <w:rsid w:val="0031782A"/>
    <w:rsid w:val="003200BB"/>
    <w:rsid w:val="00320DB6"/>
    <w:rsid w:val="00320DF1"/>
    <w:rsid w:val="00321833"/>
    <w:rsid w:val="0032265F"/>
    <w:rsid w:val="0032299D"/>
    <w:rsid w:val="00322A8A"/>
    <w:rsid w:val="00323039"/>
    <w:rsid w:val="003233AF"/>
    <w:rsid w:val="0032383D"/>
    <w:rsid w:val="003238A0"/>
    <w:rsid w:val="00323AC1"/>
    <w:rsid w:val="00323E64"/>
    <w:rsid w:val="0032474C"/>
    <w:rsid w:val="00324807"/>
    <w:rsid w:val="003250CB"/>
    <w:rsid w:val="003269EC"/>
    <w:rsid w:val="00326AED"/>
    <w:rsid w:val="00327D50"/>
    <w:rsid w:val="00330A56"/>
    <w:rsid w:val="00330A9A"/>
    <w:rsid w:val="00330DE1"/>
    <w:rsid w:val="003314B8"/>
    <w:rsid w:val="00331836"/>
    <w:rsid w:val="00331D4B"/>
    <w:rsid w:val="003328D4"/>
    <w:rsid w:val="0033296D"/>
    <w:rsid w:val="00332EEA"/>
    <w:rsid w:val="00334164"/>
    <w:rsid w:val="00334229"/>
    <w:rsid w:val="00334BC3"/>
    <w:rsid w:val="00335D2C"/>
    <w:rsid w:val="00337A68"/>
    <w:rsid w:val="00337EA7"/>
    <w:rsid w:val="00340AE8"/>
    <w:rsid w:val="0034113E"/>
    <w:rsid w:val="0034231F"/>
    <w:rsid w:val="003437B9"/>
    <w:rsid w:val="00343BD2"/>
    <w:rsid w:val="003448D9"/>
    <w:rsid w:val="00344B39"/>
    <w:rsid w:val="00344C74"/>
    <w:rsid w:val="00345CEA"/>
    <w:rsid w:val="00345E03"/>
    <w:rsid w:val="00346520"/>
    <w:rsid w:val="003466AC"/>
    <w:rsid w:val="00346A83"/>
    <w:rsid w:val="00347D9C"/>
    <w:rsid w:val="00350140"/>
    <w:rsid w:val="003513DC"/>
    <w:rsid w:val="0035178A"/>
    <w:rsid w:val="00351CD1"/>
    <w:rsid w:val="003521CA"/>
    <w:rsid w:val="003522CC"/>
    <w:rsid w:val="00353C88"/>
    <w:rsid w:val="0035420E"/>
    <w:rsid w:val="003546FD"/>
    <w:rsid w:val="003558CB"/>
    <w:rsid w:val="0035611A"/>
    <w:rsid w:val="0035627D"/>
    <w:rsid w:val="003568C2"/>
    <w:rsid w:val="00356FB5"/>
    <w:rsid w:val="003571FF"/>
    <w:rsid w:val="0035729B"/>
    <w:rsid w:val="00357481"/>
    <w:rsid w:val="003577BC"/>
    <w:rsid w:val="00357A27"/>
    <w:rsid w:val="003609EF"/>
    <w:rsid w:val="00360DC3"/>
    <w:rsid w:val="003620D2"/>
    <w:rsid w:val="0036231A"/>
    <w:rsid w:val="00362492"/>
    <w:rsid w:val="0036332C"/>
    <w:rsid w:val="00363388"/>
    <w:rsid w:val="00363FF7"/>
    <w:rsid w:val="003641BE"/>
    <w:rsid w:val="003654FC"/>
    <w:rsid w:val="00366358"/>
    <w:rsid w:val="00367F8F"/>
    <w:rsid w:val="0037175B"/>
    <w:rsid w:val="00371C7C"/>
    <w:rsid w:val="00371F6F"/>
    <w:rsid w:val="00372757"/>
    <w:rsid w:val="00372C12"/>
    <w:rsid w:val="003738CE"/>
    <w:rsid w:val="00375822"/>
    <w:rsid w:val="0037701F"/>
    <w:rsid w:val="0037793D"/>
    <w:rsid w:val="00377F2E"/>
    <w:rsid w:val="003800E7"/>
    <w:rsid w:val="00380765"/>
    <w:rsid w:val="003823DA"/>
    <w:rsid w:val="00382504"/>
    <w:rsid w:val="00382B41"/>
    <w:rsid w:val="00383E67"/>
    <w:rsid w:val="00385A04"/>
    <w:rsid w:val="003860F8"/>
    <w:rsid w:val="00386846"/>
    <w:rsid w:val="0038769D"/>
    <w:rsid w:val="00387981"/>
    <w:rsid w:val="00387AF2"/>
    <w:rsid w:val="00387DFA"/>
    <w:rsid w:val="00390228"/>
    <w:rsid w:val="00390D8D"/>
    <w:rsid w:val="003915D5"/>
    <w:rsid w:val="003915D8"/>
    <w:rsid w:val="00391D99"/>
    <w:rsid w:val="00392DE9"/>
    <w:rsid w:val="0039374C"/>
    <w:rsid w:val="003938B6"/>
    <w:rsid w:val="00394409"/>
    <w:rsid w:val="003955CD"/>
    <w:rsid w:val="003957E5"/>
    <w:rsid w:val="00395EA2"/>
    <w:rsid w:val="00396BC3"/>
    <w:rsid w:val="00397632"/>
    <w:rsid w:val="003979D2"/>
    <w:rsid w:val="003A06FF"/>
    <w:rsid w:val="003A0794"/>
    <w:rsid w:val="003A08F9"/>
    <w:rsid w:val="003A09D2"/>
    <w:rsid w:val="003A0D36"/>
    <w:rsid w:val="003A0EAF"/>
    <w:rsid w:val="003A154A"/>
    <w:rsid w:val="003A1619"/>
    <w:rsid w:val="003A295C"/>
    <w:rsid w:val="003A38F2"/>
    <w:rsid w:val="003A3A64"/>
    <w:rsid w:val="003A3F9D"/>
    <w:rsid w:val="003A64CE"/>
    <w:rsid w:val="003A692C"/>
    <w:rsid w:val="003A7B15"/>
    <w:rsid w:val="003A7BCE"/>
    <w:rsid w:val="003B10EE"/>
    <w:rsid w:val="003B27B9"/>
    <w:rsid w:val="003B328B"/>
    <w:rsid w:val="003B3C8E"/>
    <w:rsid w:val="003B3F82"/>
    <w:rsid w:val="003B49B3"/>
    <w:rsid w:val="003B5120"/>
    <w:rsid w:val="003B536C"/>
    <w:rsid w:val="003B5441"/>
    <w:rsid w:val="003B552F"/>
    <w:rsid w:val="003B58B0"/>
    <w:rsid w:val="003B68EC"/>
    <w:rsid w:val="003B6910"/>
    <w:rsid w:val="003B693F"/>
    <w:rsid w:val="003B6ECA"/>
    <w:rsid w:val="003B7511"/>
    <w:rsid w:val="003B7BDA"/>
    <w:rsid w:val="003C0576"/>
    <w:rsid w:val="003C07E2"/>
    <w:rsid w:val="003C0CC2"/>
    <w:rsid w:val="003C143C"/>
    <w:rsid w:val="003C147B"/>
    <w:rsid w:val="003C1DB0"/>
    <w:rsid w:val="003C1E96"/>
    <w:rsid w:val="003C23CB"/>
    <w:rsid w:val="003C2AA8"/>
    <w:rsid w:val="003C2B86"/>
    <w:rsid w:val="003C3020"/>
    <w:rsid w:val="003C3066"/>
    <w:rsid w:val="003C30BE"/>
    <w:rsid w:val="003C3147"/>
    <w:rsid w:val="003C31F4"/>
    <w:rsid w:val="003C43F4"/>
    <w:rsid w:val="003C5FDD"/>
    <w:rsid w:val="003C6168"/>
    <w:rsid w:val="003C61F5"/>
    <w:rsid w:val="003C6737"/>
    <w:rsid w:val="003C69B7"/>
    <w:rsid w:val="003C7290"/>
    <w:rsid w:val="003C7ABA"/>
    <w:rsid w:val="003C7FF9"/>
    <w:rsid w:val="003D0629"/>
    <w:rsid w:val="003D07B1"/>
    <w:rsid w:val="003D1909"/>
    <w:rsid w:val="003D201B"/>
    <w:rsid w:val="003D324C"/>
    <w:rsid w:val="003D3451"/>
    <w:rsid w:val="003D350A"/>
    <w:rsid w:val="003D561C"/>
    <w:rsid w:val="003D5ADC"/>
    <w:rsid w:val="003D7B2C"/>
    <w:rsid w:val="003D7D7E"/>
    <w:rsid w:val="003E013A"/>
    <w:rsid w:val="003E0159"/>
    <w:rsid w:val="003E0C86"/>
    <w:rsid w:val="003E0CAE"/>
    <w:rsid w:val="003E0F84"/>
    <w:rsid w:val="003E1032"/>
    <w:rsid w:val="003E120A"/>
    <w:rsid w:val="003E154F"/>
    <w:rsid w:val="003E1A36"/>
    <w:rsid w:val="003E279F"/>
    <w:rsid w:val="003E2A79"/>
    <w:rsid w:val="003E2C42"/>
    <w:rsid w:val="003E2DA3"/>
    <w:rsid w:val="003E2EBE"/>
    <w:rsid w:val="003E2F66"/>
    <w:rsid w:val="003E31AC"/>
    <w:rsid w:val="003E78B4"/>
    <w:rsid w:val="003F0276"/>
    <w:rsid w:val="003F0AD3"/>
    <w:rsid w:val="003F0BA6"/>
    <w:rsid w:val="003F2933"/>
    <w:rsid w:val="003F305C"/>
    <w:rsid w:val="003F3832"/>
    <w:rsid w:val="003F3C49"/>
    <w:rsid w:val="003F3D18"/>
    <w:rsid w:val="003F3FE8"/>
    <w:rsid w:val="003F40E1"/>
    <w:rsid w:val="003F66E2"/>
    <w:rsid w:val="003F67BA"/>
    <w:rsid w:val="003F762E"/>
    <w:rsid w:val="003F76AE"/>
    <w:rsid w:val="003F7A55"/>
    <w:rsid w:val="004008CA"/>
    <w:rsid w:val="00400A92"/>
    <w:rsid w:val="00400BEB"/>
    <w:rsid w:val="004012C2"/>
    <w:rsid w:val="004016F2"/>
    <w:rsid w:val="00401CA9"/>
    <w:rsid w:val="00402056"/>
    <w:rsid w:val="004026E4"/>
    <w:rsid w:val="00402F5D"/>
    <w:rsid w:val="00402F83"/>
    <w:rsid w:val="00403263"/>
    <w:rsid w:val="004034CF"/>
    <w:rsid w:val="004043D5"/>
    <w:rsid w:val="00404694"/>
    <w:rsid w:val="00404F02"/>
    <w:rsid w:val="004053D6"/>
    <w:rsid w:val="00405483"/>
    <w:rsid w:val="0040682D"/>
    <w:rsid w:val="00406B0A"/>
    <w:rsid w:val="00406B8B"/>
    <w:rsid w:val="00406D55"/>
    <w:rsid w:val="00406D9B"/>
    <w:rsid w:val="00410015"/>
    <w:rsid w:val="00410371"/>
    <w:rsid w:val="00411415"/>
    <w:rsid w:val="00411EB1"/>
    <w:rsid w:val="00412240"/>
    <w:rsid w:val="00412ACB"/>
    <w:rsid w:val="00412D6F"/>
    <w:rsid w:val="00412F2E"/>
    <w:rsid w:val="0041408B"/>
    <w:rsid w:val="00414583"/>
    <w:rsid w:val="004150FC"/>
    <w:rsid w:val="00415C3C"/>
    <w:rsid w:val="00415F88"/>
    <w:rsid w:val="0041698B"/>
    <w:rsid w:val="00416EA1"/>
    <w:rsid w:val="00417EB7"/>
    <w:rsid w:val="00417FE7"/>
    <w:rsid w:val="00420159"/>
    <w:rsid w:val="0042053C"/>
    <w:rsid w:val="00422395"/>
    <w:rsid w:val="004227A8"/>
    <w:rsid w:val="00423681"/>
    <w:rsid w:val="00423F2A"/>
    <w:rsid w:val="004242F1"/>
    <w:rsid w:val="00424BFF"/>
    <w:rsid w:val="00424DC1"/>
    <w:rsid w:val="00425163"/>
    <w:rsid w:val="0042587F"/>
    <w:rsid w:val="004264D6"/>
    <w:rsid w:val="004266F1"/>
    <w:rsid w:val="00426B3C"/>
    <w:rsid w:val="00427FE3"/>
    <w:rsid w:val="004303F2"/>
    <w:rsid w:val="004307B9"/>
    <w:rsid w:val="00430A01"/>
    <w:rsid w:val="00431985"/>
    <w:rsid w:val="0043203A"/>
    <w:rsid w:val="004325B0"/>
    <w:rsid w:val="00432991"/>
    <w:rsid w:val="00432CD0"/>
    <w:rsid w:val="00432D0F"/>
    <w:rsid w:val="00432D9D"/>
    <w:rsid w:val="004337F2"/>
    <w:rsid w:val="0043398C"/>
    <w:rsid w:val="004347C6"/>
    <w:rsid w:val="0043480D"/>
    <w:rsid w:val="004377D3"/>
    <w:rsid w:val="0043784A"/>
    <w:rsid w:val="0044057D"/>
    <w:rsid w:val="00440896"/>
    <w:rsid w:val="00440A59"/>
    <w:rsid w:val="00440CA3"/>
    <w:rsid w:val="00440D89"/>
    <w:rsid w:val="004415FD"/>
    <w:rsid w:val="0044170A"/>
    <w:rsid w:val="004423E5"/>
    <w:rsid w:val="00442FB4"/>
    <w:rsid w:val="00444939"/>
    <w:rsid w:val="00446364"/>
    <w:rsid w:val="0044649D"/>
    <w:rsid w:val="00446D0A"/>
    <w:rsid w:val="00446E50"/>
    <w:rsid w:val="004470D8"/>
    <w:rsid w:val="0044780E"/>
    <w:rsid w:val="004500BE"/>
    <w:rsid w:val="004505AC"/>
    <w:rsid w:val="00450D6B"/>
    <w:rsid w:val="00451104"/>
    <w:rsid w:val="00451446"/>
    <w:rsid w:val="004515B4"/>
    <w:rsid w:val="0045216F"/>
    <w:rsid w:val="00452198"/>
    <w:rsid w:val="00454FFD"/>
    <w:rsid w:val="004566CD"/>
    <w:rsid w:val="00456C8E"/>
    <w:rsid w:val="00456F66"/>
    <w:rsid w:val="004573A5"/>
    <w:rsid w:val="004604AC"/>
    <w:rsid w:val="004609CC"/>
    <w:rsid w:val="00461444"/>
    <w:rsid w:val="0046156A"/>
    <w:rsid w:val="0046253E"/>
    <w:rsid w:val="00462891"/>
    <w:rsid w:val="0046295A"/>
    <w:rsid w:val="00462B45"/>
    <w:rsid w:val="00463494"/>
    <w:rsid w:val="00464293"/>
    <w:rsid w:val="004642A8"/>
    <w:rsid w:val="00464488"/>
    <w:rsid w:val="00464A10"/>
    <w:rsid w:val="00464BD3"/>
    <w:rsid w:val="004651A3"/>
    <w:rsid w:val="004651BC"/>
    <w:rsid w:val="0046614E"/>
    <w:rsid w:val="00466BD8"/>
    <w:rsid w:val="0046736F"/>
    <w:rsid w:val="004677A4"/>
    <w:rsid w:val="00470785"/>
    <w:rsid w:val="00470A89"/>
    <w:rsid w:val="0047115B"/>
    <w:rsid w:val="0047144F"/>
    <w:rsid w:val="0047211B"/>
    <w:rsid w:val="00472EAB"/>
    <w:rsid w:val="00473B74"/>
    <w:rsid w:val="00474FA1"/>
    <w:rsid w:val="0047578E"/>
    <w:rsid w:val="00475927"/>
    <w:rsid w:val="00476159"/>
    <w:rsid w:val="00476A53"/>
    <w:rsid w:val="00476ACA"/>
    <w:rsid w:val="00476FAC"/>
    <w:rsid w:val="00480BD6"/>
    <w:rsid w:val="00482AB9"/>
    <w:rsid w:val="00482BDD"/>
    <w:rsid w:val="00483178"/>
    <w:rsid w:val="00483307"/>
    <w:rsid w:val="0048390E"/>
    <w:rsid w:val="004840E5"/>
    <w:rsid w:val="00485AEE"/>
    <w:rsid w:val="00485B06"/>
    <w:rsid w:val="00485DFE"/>
    <w:rsid w:val="00485EDE"/>
    <w:rsid w:val="00486D11"/>
    <w:rsid w:val="00490146"/>
    <w:rsid w:val="00491AD4"/>
    <w:rsid w:val="00491B38"/>
    <w:rsid w:val="00491C35"/>
    <w:rsid w:val="00491C40"/>
    <w:rsid w:val="00492E1E"/>
    <w:rsid w:val="004935B7"/>
    <w:rsid w:val="004941E2"/>
    <w:rsid w:val="00494D8C"/>
    <w:rsid w:val="004A053C"/>
    <w:rsid w:val="004A0635"/>
    <w:rsid w:val="004A07BC"/>
    <w:rsid w:val="004A0F27"/>
    <w:rsid w:val="004A0F3C"/>
    <w:rsid w:val="004A20BB"/>
    <w:rsid w:val="004A2C11"/>
    <w:rsid w:val="004A31E7"/>
    <w:rsid w:val="004A336A"/>
    <w:rsid w:val="004A4425"/>
    <w:rsid w:val="004A44B4"/>
    <w:rsid w:val="004A45BA"/>
    <w:rsid w:val="004A49C2"/>
    <w:rsid w:val="004A4A46"/>
    <w:rsid w:val="004A4EEC"/>
    <w:rsid w:val="004A5805"/>
    <w:rsid w:val="004A5C21"/>
    <w:rsid w:val="004A62F6"/>
    <w:rsid w:val="004A6804"/>
    <w:rsid w:val="004A6A23"/>
    <w:rsid w:val="004A6E83"/>
    <w:rsid w:val="004A72BC"/>
    <w:rsid w:val="004A7388"/>
    <w:rsid w:val="004A7C03"/>
    <w:rsid w:val="004A7EEF"/>
    <w:rsid w:val="004B1613"/>
    <w:rsid w:val="004B179C"/>
    <w:rsid w:val="004B19B2"/>
    <w:rsid w:val="004B1D46"/>
    <w:rsid w:val="004B211B"/>
    <w:rsid w:val="004B2CE5"/>
    <w:rsid w:val="004B3658"/>
    <w:rsid w:val="004B4143"/>
    <w:rsid w:val="004B46CD"/>
    <w:rsid w:val="004B5C17"/>
    <w:rsid w:val="004B640D"/>
    <w:rsid w:val="004B6B5D"/>
    <w:rsid w:val="004B730A"/>
    <w:rsid w:val="004B7421"/>
    <w:rsid w:val="004B75B7"/>
    <w:rsid w:val="004B7BC1"/>
    <w:rsid w:val="004C0AAC"/>
    <w:rsid w:val="004C10ED"/>
    <w:rsid w:val="004C1C32"/>
    <w:rsid w:val="004C1F8D"/>
    <w:rsid w:val="004C2074"/>
    <w:rsid w:val="004C21B7"/>
    <w:rsid w:val="004C23CA"/>
    <w:rsid w:val="004C3748"/>
    <w:rsid w:val="004C45EB"/>
    <w:rsid w:val="004C5A01"/>
    <w:rsid w:val="004C6544"/>
    <w:rsid w:val="004C6A0D"/>
    <w:rsid w:val="004C7446"/>
    <w:rsid w:val="004D0094"/>
    <w:rsid w:val="004D0642"/>
    <w:rsid w:val="004D0F30"/>
    <w:rsid w:val="004D1377"/>
    <w:rsid w:val="004D1701"/>
    <w:rsid w:val="004D1B3F"/>
    <w:rsid w:val="004D3DD3"/>
    <w:rsid w:val="004D3EB8"/>
    <w:rsid w:val="004D419C"/>
    <w:rsid w:val="004D42F8"/>
    <w:rsid w:val="004D49CF"/>
    <w:rsid w:val="004D774B"/>
    <w:rsid w:val="004D7A84"/>
    <w:rsid w:val="004D7B8D"/>
    <w:rsid w:val="004D7EE4"/>
    <w:rsid w:val="004E0A41"/>
    <w:rsid w:val="004E1A9A"/>
    <w:rsid w:val="004E3FA1"/>
    <w:rsid w:val="004E47F1"/>
    <w:rsid w:val="004E5D84"/>
    <w:rsid w:val="004E5F90"/>
    <w:rsid w:val="004E6211"/>
    <w:rsid w:val="004E6324"/>
    <w:rsid w:val="004E6552"/>
    <w:rsid w:val="004E6E73"/>
    <w:rsid w:val="004E708A"/>
    <w:rsid w:val="004E70D9"/>
    <w:rsid w:val="004F08CD"/>
    <w:rsid w:val="004F0B69"/>
    <w:rsid w:val="004F0C53"/>
    <w:rsid w:val="004F170F"/>
    <w:rsid w:val="004F2D1A"/>
    <w:rsid w:val="004F3E21"/>
    <w:rsid w:val="004F3F6C"/>
    <w:rsid w:val="004F43E4"/>
    <w:rsid w:val="004F4498"/>
    <w:rsid w:val="004F45C4"/>
    <w:rsid w:val="004F4844"/>
    <w:rsid w:val="004F4D87"/>
    <w:rsid w:val="004F5078"/>
    <w:rsid w:val="004F511C"/>
    <w:rsid w:val="004F6471"/>
    <w:rsid w:val="004F68E7"/>
    <w:rsid w:val="004F702A"/>
    <w:rsid w:val="004F7412"/>
    <w:rsid w:val="004F7A19"/>
    <w:rsid w:val="004F7AB8"/>
    <w:rsid w:val="004F7E99"/>
    <w:rsid w:val="0050033E"/>
    <w:rsid w:val="00500C18"/>
    <w:rsid w:val="00500C9C"/>
    <w:rsid w:val="005010E0"/>
    <w:rsid w:val="00501DDC"/>
    <w:rsid w:val="00501E9D"/>
    <w:rsid w:val="00502B92"/>
    <w:rsid w:val="00503F86"/>
    <w:rsid w:val="0050452A"/>
    <w:rsid w:val="00504895"/>
    <w:rsid w:val="005049DA"/>
    <w:rsid w:val="00504B79"/>
    <w:rsid w:val="00506439"/>
    <w:rsid w:val="0050683B"/>
    <w:rsid w:val="00507D4B"/>
    <w:rsid w:val="005100D3"/>
    <w:rsid w:val="00510738"/>
    <w:rsid w:val="00510BF3"/>
    <w:rsid w:val="00510CD8"/>
    <w:rsid w:val="0051412B"/>
    <w:rsid w:val="00514183"/>
    <w:rsid w:val="00514C95"/>
    <w:rsid w:val="0051557B"/>
    <w:rsid w:val="00515725"/>
    <w:rsid w:val="0051580D"/>
    <w:rsid w:val="00515B4C"/>
    <w:rsid w:val="0051659E"/>
    <w:rsid w:val="005169BA"/>
    <w:rsid w:val="005174F6"/>
    <w:rsid w:val="005206CD"/>
    <w:rsid w:val="00520F85"/>
    <w:rsid w:val="00523C6B"/>
    <w:rsid w:val="00524B43"/>
    <w:rsid w:val="00525730"/>
    <w:rsid w:val="00525790"/>
    <w:rsid w:val="0052585E"/>
    <w:rsid w:val="00526D38"/>
    <w:rsid w:val="005270CC"/>
    <w:rsid w:val="00527543"/>
    <w:rsid w:val="005278D5"/>
    <w:rsid w:val="005302C9"/>
    <w:rsid w:val="00530874"/>
    <w:rsid w:val="00530C1B"/>
    <w:rsid w:val="00531A64"/>
    <w:rsid w:val="0053312B"/>
    <w:rsid w:val="005333DE"/>
    <w:rsid w:val="00534977"/>
    <w:rsid w:val="00534B6E"/>
    <w:rsid w:val="00534D83"/>
    <w:rsid w:val="0053509C"/>
    <w:rsid w:val="005359CE"/>
    <w:rsid w:val="0053675B"/>
    <w:rsid w:val="0053683E"/>
    <w:rsid w:val="00536FC2"/>
    <w:rsid w:val="00537D4C"/>
    <w:rsid w:val="00540509"/>
    <w:rsid w:val="00540B6B"/>
    <w:rsid w:val="00540B90"/>
    <w:rsid w:val="00540CD0"/>
    <w:rsid w:val="00540D08"/>
    <w:rsid w:val="00540E5E"/>
    <w:rsid w:val="00540E95"/>
    <w:rsid w:val="00541668"/>
    <w:rsid w:val="00541929"/>
    <w:rsid w:val="005420C6"/>
    <w:rsid w:val="005423E5"/>
    <w:rsid w:val="00542475"/>
    <w:rsid w:val="00543479"/>
    <w:rsid w:val="005453BD"/>
    <w:rsid w:val="00545897"/>
    <w:rsid w:val="00546250"/>
    <w:rsid w:val="00546469"/>
    <w:rsid w:val="00546DBF"/>
    <w:rsid w:val="00547111"/>
    <w:rsid w:val="00547D09"/>
    <w:rsid w:val="00547D0E"/>
    <w:rsid w:val="00547F90"/>
    <w:rsid w:val="00550321"/>
    <w:rsid w:val="00550947"/>
    <w:rsid w:val="00551AFB"/>
    <w:rsid w:val="00552125"/>
    <w:rsid w:val="005530C9"/>
    <w:rsid w:val="005543CD"/>
    <w:rsid w:val="00554EE1"/>
    <w:rsid w:val="00555150"/>
    <w:rsid w:val="00555E72"/>
    <w:rsid w:val="005565A2"/>
    <w:rsid w:val="00556AD9"/>
    <w:rsid w:val="00556BF4"/>
    <w:rsid w:val="00556D18"/>
    <w:rsid w:val="00557C0A"/>
    <w:rsid w:val="00557D8A"/>
    <w:rsid w:val="0056156C"/>
    <w:rsid w:val="005617F0"/>
    <w:rsid w:val="00561F7C"/>
    <w:rsid w:val="0056339A"/>
    <w:rsid w:val="0056420D"/>
    <w:rsid w:val="00564483"/>
    <w:rsid w:val="00564F32"/>
    <w:rsid w:val="0056550D"/>
    <w:rsid w:val="00565751"/>
    <w:rsid w:val="005657A7"/>
    <w:rsid w:val="0056625A"/>
    <w:rsid w:val="00567CEE"/>
    <w:rsid w:val="00570524"/>
    <w:rsid w:val="00570907"/>
    <w:rsid w:val="0057171F"/>
    <w:rsid w:val="00571D9A"/>
    <w:rsid w:val="00572A3E"/>
    <w:rsid w:val="0057319E"/>
    <w:rsid w:val="00573781"/>
    <w:rsid w:val="00574B71"/>
    <w:rsid w:val="005755CB"/>
    <w:rsid w:val="00575EE9"/>
    <w:rsid w:val="00576D2B"/>
    <w:rsid w:val="00580086"/>
    <w:rsid w:val="005807E1"/>
    <w:rsid w:val="00580C27"/>
    <w:rsid w:val="00580D1A"/>
    <w:rsid w:val="00581856"/>
    <w:rsid w:val="00581EC0"/>
    <w:rsid w:val="005821F5"/>
    <w:rsid w:val="00582605"/>
    <w:rsid w:val="00582DBB"/>
    <w:rsid w:val="00583487"/>
    <w:rsid w:val="00584511"/>
    <w:rsid w:val="00584844"/>
    <w:rsid w:val="0058488F"/>
    <w:rsid w:val="00584AED"/>
    <w:rsid w:val="00584C46"/>
    <w:rsid w:val="0058525A"/>
    <w:rsid w:val="0058660F"/>
    <w:rsid w:val="005866BE"/>
    <w:rsid w:val="00586AFA"/>
    <w:rsid w:val="00586CAD"/>
    <w:rsid w:val="00586D42"/>
    <w:rsid w:val="00590B58"/>
    <w:rsid w:val="00590EDC"/>
    <w:rsid w:val="00591569"/>
    <w:rsid w:val="00592D74"/>
    <w:rsid w:val="00593024"/>
    <w:rsid w:val="00593261"/>
    <w:rsid w:val="0059348E"/>
    <w:rsid w:val="0059554C"/>
    <w:rsid w:val="005955BC"/>
    <w:rsid w:val="00595EDC"/>
    <w:rsid w:val="005963D0"/>
    <w:rsid w:val="00596713"/>
    <w:rsid w:val="00596B15"/>
    <w:rsid w:val="00596D3C"/>
    <w:rsid w:val="00597725"/>
    <w:rsid w:val="005A14A2"/>
    <w:rsid w:val="005A1D12"/>
    <w:rsid w:val="005A1DB1"/>
    <w:rsid w:val="005A1F4B"/>
    <w:rsid w:val="005A22BE"/>
    <w:rsid w:val="005A2E29"/>
    <w:rsid w:val="005A316B"/>
    <w:rsid w:val="005A3206"/>
    <w:rsid w:val="005A5ED3"/>
    <w:rsid w:val="005A657C"/>
    <w:rsid w:val="005A6664"/>
    <w:rsid w:val="005A7C45"/>
    <w:rsid w:val="005A7FCF"/>
    <w:rsid w:val="005B0243"/>
    <w:rsid w:val="005B0A59"/>
    <w:rsid w:val="005B0C7F"/>
    <w:rsid w:val="005B1863"/>
    <w:rsid w:val="005B1995"/>
    <w:rsid w:val="005B2A66"/>
    <w:rsid w:val="005B2C2B"/>
    <w:rsid w:val="005B2CE7"/>
    <w:rsid w:val="005B2D52"/>
    <w:rsid w:val="005B46DF"/>
    <w:rsid w:val="005B5299"/>
    <w:rsid w:val="005B645C"/>
    <w:rsid w:val="005B6499"/>
    <w:rsid w:val="005B6EB6"/>
    <w:rsid w:val="005B7056"/>
    <w:rsid w:val="005B7E8A"/>
    <w:rsid w:val="005C04EC"/>
    <w:rsid w:val="005C0BA7"/>
    <w:rsid w:val="005C1486"/>
    <w:rsid w:val="005C19A9"/>
    <w:rsid w:val="005C2779"/>
    <w:rsid w:val="005C2FA4"/>
    <w:rsid w:val="005C2FB7"/>
    <w:rsid w:val="005C31CB"/>
    <w:rsid w:val="005C3699"/>
    <w:rsid w:val="005C3887"/>
    <w:rsid w:val="005C3C5F"/>
    <w:rsid w:val="005C4A6F"/>
    <w:rsid w:val="005C56D7"/>
    <w:rsid w:val="005C575F"/>
    <w:rsid w:val="005C6A86"/>
    <w:rsid w:val="005C6BB3"/>
    <w:rsid w:val="005C6F23"/>
    <w:rsid w:val="005D0EE0"/>
    <w:rsid w:val="005D14F0"/>
    <w:rsid w:val="005D2192"/>
    <w:rsid w:val="005D22D3"/>
    <w:rsid w:val="005D30FF"/>
    <w:rsid w:val="005D4922"/>
    <w:rsid w:val="005D56A4"/>
    <w:rsid w:val="005D5DB8"/>
    <w:rsid w:val="005D5E39"/>
    <w:rsid w:val="005D5FAB"/>
    <w:rsid w:val="005D7B4E"/>
    <w:rsid w:val="005D7C72"/>
    <w:rsid w:val="005D7F2C"/>
    <w:rsid w:val="005E04EB"/>
    <w:rsid w:val="005E0541"/>
    <w:rsid w:val="005E0667"/>
    <w:rsid w:val="005E1034"/>
    <w:rsid w:val="005E134A"/>
    <w:rsid w:val="005E143F"/>
    <w:rsid w:val="005E2C09"/>
    <w:rsid w:val="005E2C44"/>
    <w:rsid w:val="005E2D02"/>
    <w:rsid w:val="005E38D2"/>
    <w:rsid w:val="005E38FC"/>
    <w:rsid w:val="005E433B"/>
    <w:rsid w:val="005E599D"/>
    <w:rsid w:val="005E59A7"/>
    <w:rsid w:val="005E67E6"/>
    <w:rsid w:val="005E70E6"/>
    <w:rsid w:val="005E72CA"/>
    <w:rsid w:val="005E775C"/>
    <w:rsid w:val="005F0994"/>
    <w:rsid w:val="005F21FC"/>
    <w:rsid w:val="005F2FCF"/>
    <w:rsid w:val="005F36CF"/>
    <w:rsid w:val="005F408B"/>
    <w:rsid w:val="005F43E3"/>
    <w:rsid w:val="005F5193"/>
    <w:rsid w:val="005F535B"/>
    <w:rsid w:val="005F54A3"/>
    <w:rsid w:val="005F5B07"/>
    <w:rsid w:val="005F6BF5"/>
    <w:rsid w:val="005F7842"/>
    <w:rsid w:val="005F7B78"/>
    <w:rsid w:val="00600220"/>
    <w:rsid w:val="00600D23"/>
    <w:rsid w:val="00600E12"/>
    <w:rsid w:val="00601130"/>
    <w:rsid w:val="006016C0"/>
    <w:rsid w:val="006018B7"/>
    <w:rsid w:val="00602C60"/>
    <w:rsid w:val="00602D3A"/>
    <w:rsid w:val="0060348F"/>
    <w:rsid w:val="00604FAE"/>
    <w:rsid w:val="006051B4"/>
    <w:rsid w:val="00605938"/>
    <w:rsid w:val="006065AD"/>
    <w:rsid w:val="00606750"/>
    <w:rsid w:val="00606AEC"/>
    <w:rsid w:val="00606FAD"/>
    <w:rsid w:val="00607748"/>
    <w:rsid w:val="00607A18"/>
    <w:rsid w:val="00607C13"/>
    <w:rsid w:val="00607E5A"/>
    <w:rsid w:val="006101DD"/>
    <w:rsid w:val="00610A15"/>
    <w:rsid w:val="00611E6C"/>
    <w:rsid w:val="00612628"/>
    <w:rsid w:val="00612C11"/>
    <w:rsid w:val="00613708"/>
    <w:rsid w:val="00613868"/>
    <w:rsid w:val="00614B64"/>
    <w:rsid w:val="00615C0E"/>
    <w:rsid w:val="0061771A"/>
    <w:rsid w:val="00617A10"/>
    <w:rsid w:val="00620B36"/>
    <w:rsid w:val="00621188"/>
    <w:rsid w:val="0062160C"/>
    <w:rsid w:val="00621894"/>
    <w:rsid w:val="00621A71"/>
    <w:rsid w:val="00621BB1"/>
    <w:rsid w:val="00622316"/>
    <w:rsid w:val="00622B56"/>
    <w:rsid w:val="00622C90"/>
    <w:rsid w:val="006232E0"/>
    <w:rsid w:val="006235A0"/>
    <w:rsid w:val="00623721"/>
    <w:rsid w:val="00623DD6"/>
    <w:rsid w:val="00624930"/>
    <w:rsid w:val="00624940"/>
    <w:rsid w:val="00625087"/>
    <w:rsid w:val="006257C9"/>
    <w:rsid w:val="006257ED"/>
    <w:rsid w:val="00625F33"/>
    <w:rsid w:val="0062605D"/>
    <w:rsid w:val="00626433"/>
    <w:rsid w:val="006274B8"/>
    <w:rsid w:val="00627A83"/>
    <w:rsid w:val="00630BE2"/>
    <w:rsid w:val="006310D0"/>
    <w:rsid w:val="006311B0"/>
    <w:rsid w:val="006311C4"/>
    <w:rsid w:val="006324AE"/>
    <w:rsid w:val="00632EBC"/>
    <w:rsid w:val="00632F52"/>
    <w:rsid w:val="0063310F"/>
    <w:rsid w:val="00633136"/>
    <w:rsid w:val="00633180"/>
    <w:rsid w:val="006332E8"/>
    <w:rsid w:val="00634D46"/>
    <w:rsid w:val="00634F69"/>
    <w:rsid w:val="006350ED"/>
    <w:rsid w:val="0063569A"/>
    <w:rsid w:val="00635A8F"/>
    <w:rsid w:val="006402D9"/>
    <w:rsid w:val="006403FE"/>
    <w:rsid w:val="006411F7"/>
    <w:rsid w:val="00641419"/>
    <w:rsid w:val="006420EB"/>
    <w:rsid w:val="00642994"/>
    <w:rsid w:val="00642A3D"/>
    <w:rsid w:val="00642BD2"/>
    <w:rsid w:val="006437C3"/>
    <w:rsid w:val="00644123"/>
    <w:rsid w:val="0064421A"/>
    <w:rsid w:val="006446E5"/>
    <w:rsid w:val="00645DB4"/>
    <w:rsid w:val="0064610E"/>
    <w:rsid w:val="00646FEC"/>
    <w:rsid w:val="006474BF"/>
    <w:rsid w:val="00651426"/>
    <w:rsid w:val="00651A3F"/>
    <w:rsid w:val="00651BB0"/>
    <w:rsid w:val="00651F53"/>
    <w:rsid w:val="0065289C"/>
    <w:rsid w:val="00653C41"/>
    <w:rsid w:val="00653FB4"/>
    <w:rsid w:val="006540B1"/>
    <w:rsid w:val="006545EF"/>
    <w:rsid w:val="00654C95"/>
    <w:rsid w:val="00655B19"/>
    <w:rsid w:val="00657417"/>
    <w:rsid w:val="00660239"/>
    <w:rsid w:val="006602AB"/>
    <w:rsid w:val="00660E5B"/>
    <w:rsid w:val="00660F8E"/>
    <w:rsid w:val="00662092"/>
    <w:rsid w:val="00662263"/>
    <w:rsid w:val="00662E7D"/>
    <w:rsid w:val="00664D17"/>
    <w:rsid w:val="00666060"/>
    <w:rsid w:val="00666DF7"/>
    <w:rsid w:val="00670694"/>
    <w:rsid w:val="006712E3"/>
    <w:rsid w:val="0067174E"/>
    <w:rsid w:val="006724BC"/>
    <w:rsid w:val="006728CF"/>
    <w:rsid w:val="00674F43"/>
    <w:rsid w:val="0067511F"/>
    <w:rsid w:val="0067527D"/>
    <w:rsid w:val="00675ABF"/>
    <w:rsid w:val="00675D1C"/>
    <w:rsid w:val="00675F65"/>
    <w:rsid w:val="00676789"/>
    <w:rsid w:val="006768F0"/>
    <w:rsid w:val="00676B01"/>
    <w:rsid w:val="00676D43"/>
    <w:rsid w:val="0067731F"/>
    <w:rsid w:val="00677421"/>
    <w:rsid w:val="006775E6"/>
    <w:rsid w:val="00680F8A"/>
    <w:rsid w:val="0068198D"/>
    <w:rsid w:val="00681B59"/>
    <w:rsid w:val="00681C4C"/>
    <w:rsid w:val="00682CB5"/>
    <w:rsid w:val="00682D42"/>
    <w:rsid w:val="0068364C"/>
    <w:rsid w:val="00683791"/>
    <w:rsid w:val="00684110"/>
    <w:rsid w:val="006845EA"/>
    <w:rsid w:val="00684FCD"/>
    <w:rsid w:val="00685ED1"/>
    <w:rsid w:val="00686AB4"/>
    <w:rsid w:val="00687193"/>
    <w:rsid w:val="00687460"/>
    <w:rsid w:val="006908EE"/>
    <w:rsid w:val="00693453"/>
    <w:rsid w:val="00693628"/>
    <w:rsid w:val="00695808"/>
    <w:rsid w:val="006968DE"/>
    <w:rsid w:val="00696B23"/>
    <w:rsid w:val="00696F55"/>
    <w:rsid w:val="00697065"/>
    <w:rsid w:val="00697208"/>
    <w:rsid w:val="0069740D"/>
    <w:rsid w:val="006979F1"/>
    <w:rsid w:val="00697C16"/>
    <w:rsid w:val="006A007F"/>
    <w:rsid w:val="006A144D"/>
    <w:rsid w:val="006A1B81"/>
    <w:rsid w:val="006A219A"/>
    <w:rsid w:val="006A289D"/>
    <w:rsid w:val="006A2B7F"/>
    <w:rsid w:val="006A3559"/>
    <w:rsid w:val="006A3C4B"/>
    <w:rsid w:val="006A4182"/>
    <w:rsid w:val="006A4A88"/>
    <w:rsid w:val="006A572F"/>
    <w:rsid w:val="006A58C7"/>
    <w:rsid w:val="006A665F"/>
    <w:rsid w:val="006A6D09"/>
    <w:rsid w:val="006A7208"/>
    <w:rsid w:val="006A7A0A"/>
    <w:rsid w:val="006B0352"/>
    <w:rsid w:val="006B0937"/>
    <w:rsid w:val="006B233B"/>
    <w:rsid w:val="006B2BBB"/>
    <w:rsid w:val="006B301E"/>
    <w:rsid w:val="006B33D9"/>
    <w:rsid w:val="006B38A7"/>
    <w:rsid w:val="006B3C02"/>
    <w:rsid w:val="006B457F"/>
    <w:rsid w:val="006B46FB"/>
    <w:rsid w:val="006B4755"/>
    <w:rsid w:val="006B4B9B"/>
    <w:rsid w:val="006B5923"/>
    <w:rsid w:val="006B5B28"/>
    <w:rsid w:val="006B609F"/>
    <w:rsid w:val="006B6883"/>
    <w:rsid w:val="006B6FC2"/>
    <w:rsid w:val="006C03E5"/>
    <w:rsid w:val="006C0658"/>
    <w:rsid w:val="006C12B8"/>
    <w:rsid w:val="006C12F0"/>
    <w:rsid w:val="006C16E0"/>
    <w:rsid w:val="006C1AE7"/>
    <w:rsid w:val="006C1B8A"/>
    <w:rsid w:val="006C1D80"/>
    <w:rsid w:val="006C1F91"/>
    <w:rsid w:val="006C34B1"/>
    <w:rsid w:val="006C37DC"/>
    <w:rsid w:val="006C40B2"/>
    <w:rsid w:val="006C4116"/>
    <w:rsid w:val="006C4605"/>
    <w:rsid w:val="006C50EF"/>
    <w:rsid w:val="006C52D6"/>
    <w:rsid w:val="006C5550"/>
    <w:rsid w:val="006C567C"/>
    <w:rsid w:val="006C6B5B"/>
    <w:rsid w:val="006C6F35"/>
    <w:rsid w:val="006C7C1B"/>
    <w:rsid w:val="006D0204"/>
    <w:rsid w:val="006D0497"/>
    <w:rsid w:val="006D0797"/>
    <w:rsid w:val="006D0B78"/>
    <w:rsid w:val="006D0E3E"/>
    <w:rsid w:val="006D29A5"/>
    <w:rsid w:val="006D2DA3"/>
    <w:rsid w:val="006D36E2"/>
    <w:rsid w:val="006D3A59"/>
    <w:rsid w:val="006D3D57"/>
    <w:rsid w:val="006D3F28"/>
    <w:rsid w:val="006D4368"/>
    <w:rsid w:val="006D4539"/>
    <w:rsid w:val="006D4577"/>
    <w:rsid w:val="006D652A"/>
    <w:rsid w:val="006D6A23"/>
    <w:rsid w:val="006D6A3E"/>
    <w:rsid w:val="006D6C89"/>
    <w:rsid w:val="006D7025"/>
    <w:rsid w:val="006D7246"/>
    <w:rsid w:val="006D7449"/>
    <w:rsid w:val="006D7A7F"/>
    <w:rsid w:val="006E01EC"/>
    <w:rsid w:val="006E04C8"/>
    <w:rsid w:val="006E0528"/>
    <w:rsid w:val="006E0D1C"/>
    <w:rsid w:val="006E0EA4"/>
    <w:rsid w:val="006E1AF2"/>
    <w:rsid w:val="006E20A8"/>
    <w:rsid w:val="006E21FB"/>
    <w:rsid w:val="006E28E7"/>
    <w:rsid w:val="006E2E86"/>
    <w:rsid w:val="006E464D"/>
    <w:rsid w:val="006E4AB6"/>
    <w:rsid w:val="006E4DC5"/>
    <w:rsid w:val="006E4F3D"/>
    <w:rsid w:val="006E55AC"/>
    <w:rsid w:val="006E63D7"/>
    <w:rsid w:val="006E64D0"/>
    <w:rsid w:val="006E6C6A"/>
    <w:rsid w:val="006E729B"/>
    <w:rsid w:val="006E766D"/>
    <w:rsid w:val="006E79B8"/>
    <w:rsid w:val="006F0F8C"/>
    <w:rsid w:val="006F1A3F"/>
    <w:rsid w:val="006F2C98"/>
    <w:rsid w:val="006F3B13"/>
    <w:rsid w:val="006F5324"/>
    <w:rsid w:val="006F5692"/>
    <w:rsid w:val="006F6416"/>
    <w:rsid w:val="006F6EAF"/>
    <w:rsid w:val="006F72F0"/>
    <w:rsid w:val="006F76A6"/>
    <w:rsid w:val="006F7A37"/>
    <w:rsid w:val="006F7BF2"/>
    <w:rsid w:val="006F7E83"/>
    <w:rsid w:val="007004A2"/>
    <w:rsid w:val="0070077E"/>
    <w:rsid w:val="00701D94"/>
    <w:rsid w:val="0070221B"/>
    <w:rsid w:val="00702F4A"/>
    <w:rsid w:val="00702FA1"/>
    <w:rsid w:val="00703AC1"/>
    <w:rsid w:val="00703FD0"/>
    <w:rsid w:val="0070472A"/>
    <w:rsid w:val="00704836"/>
    <w:rsid w:val="00704C4F"/>
    <w:rsid w:val="007074B7"/>
    <w:rsid w:val="00707670"/>
    <w:rsid w:val="00707A44"/>
    <w:rsid w:val="00707F99"/>
    <w:rsid w:val="00710429"/>
    <w:rsid w:val="007107D6"/>
    <w:rsid w:val="0071106C"/>
    <w:rsid w:val="00711324"/>
    <w:rsid w:val="007116EC"/>
    <w:rsid w:val="007124AD"/>
    <w:rsid w:val="00712B25"/>
    <w:rsid w:val="00715716"/>
    <w:rsid w:val="00715A63"/>
    <w:rsid w:val="00715D2F"/>
    <w:rsid w:val="007161B6"/>
    <w:rsid w:val="0071645F"/>
    <w:rsid w:val="0071728E"/>
    <w:rsid w:val="00720F28"/>
    <w:rsid w:val="007217F2"/>
    <w:rsid w:val="00722239"/>
    <w:rsid w:val="00722755"/>
    <w:rsid w:val="00722A85"/>
    <w:rsid w:val="00722ED9"/>
    <w:rsid w:val="00723DA5"/>
    <w:rsid w:val="007247A0"/>
    <w:rsid w:val="00724E72"/>
    <w:rsid w:val="0072534B"/>
    <w:rsid w:val="00725424"/>
    <w:rsid w:val="00725DE3"/>
    <w:rsid w:val="007262ED"/>
    <w:rsid w:val="0072675A"/>
    <w:rsid w:val="00726BE5"/>
    <w:rsid w:val="00726D9E"/>
    <w:rsid w:val="007301CC"/>
    <w:rsid w:val="00730588"/>
    <w:rsid w:val="007328F7"/>
    <w:rsid w:val="00732BBD"/>
    <w:rsid w:val="00732F46"/>
    <w:rsid w:val="007334BD"/>
    <w:rsid w:val="007337E6"/>
    <w:rsid w:val="00733D3A"/>
    <w:rsid w:val="00735049"/>
    <w:rsid w:val="00736097"/>
    <w:rsid w:val="007362B8"/>
    <w:rsid w:val="00736766"/>
    <w:rsid w:val="00736E85"/>
    <w:rsid w:val="00737CB7"/>
    <w:rsid w:val="00740140"/>
    <w:rsid w:val="00740B69"/>
    <w:rsid w:val="00741AAE"/>
    <w:rsid w:val="00742152"/>
    <w:rsid w:val="007422F0"/>
    <w:rsid w:val="007424CA"/>
    <w:rsid w:val="007424EA"/>
    <w:rsid w:val="00742624"/>
    <w:rsid w:val="00743B2E"/>
    <w:rsid w:val="0074451B"/>
    <w:rsid w:val="00744A0B"/>
    <w:rsid w:val="007461E4"/>
    <w:rsid w:val="00746EE8"/>
    <w:rsid w:val="00750C99"/>
    <w:rsid w:val="0075131F"/>
    <w:rsid w:val="0075163F"/>
    <w:rsid w:val="007516E6"/>
    <w:rsid w:val="00753479"/>
    <w:rsid w:val="00753AFB"/>
    <w:rsid w:val="007540E9"/>
    <w:rsid w:val="00754C42"/>
    <w:rsid w:val="00755182"/>
    <w:rsid w:val="007560F5"/>
    <w:rsid w:val="00760E23"/>
    <w:rsid w:val="0076422D"/>
    <w:rsid w:val="007642D0"/>
    <w:rsid w:val="00764555"/>
    <w:rsid w:val="00764F72"/>
    <w:rsid w:val="007659AD"/>
    <w:rsid w:val="007660CF"/>
    <w:rsid w:val="00767C2A"/>
    <w:rsid w:val="007708A7"/>
    <w:rsid w:val="00770B9D"/>
    <w:rsid w:val="007714CB"/>
    <w:rsid w:val="00771768"/>
    <w:rsid w:val="00771D1E"/>
    <w:rsid w:val="00771FFD"/>
    <w:rsid w:val="007724A0"/>
    <w:rsid w:val="00772935"/>
    <w:rsid w:val="00772C26"/>
    <w:rsid w:val="0077377C"/>
    <w:rsid w:val="007748D0"/>
    <w:rsid w:val="00774AB7"/>
    <w:rsid w:val="00774CEC"/>
    <w:rsid w:val="00775F19"/>
    <w:rsid w:val="00776C0E"/>
    <w:rsid w:val="0077765C"/>
    <w:rsid w:val="00777A15"/>
    <w:rsid w:val="00777CC0"/>
    <w:rsid w:val="00780C8F"/>
    <w:rsid w:val="00783572"/>
    <w:rsid w:val="007837AF"/>
    <w:rsid w:val="00783867"/>
    <w:rsid w:val="00783F31"/>
    <w:rsid w:val="007842DA"/>
    <w:rsid w:val="00784997"/>
    <w:rsid w:val="00784A16"/>
    <w:rsid w:val="00785856"/>
    <w:rsid w:val="00786469"/>
    <w:rsid w:val="007876DC"/>
    <w:rsid w:val="00787D1B"/>
    <w:rsid w:val="007901EF"/>
    <w:rsid w:val="007904E3"/>
    <w:rsid w:val="00790A2D"/>
    <w:rsid w:val="00790B43"/>
    <w:rsid w:val="00792342"/>
    <w:rsid w:val="0079270E"/>
    <w:rsid w:val="00792923"/>
    <w:rsid w:val="00794F80"/>
    <w:rsid w:val="00795062"/>
    <w:rsid w:val="0079506E"/>
    <w:rsid w:val="00795AD5"/>
    <w:rsid w:val="00795B52"/>
    <w:rsid w:val="00795E61"/>
    <w:rsid w:val="00796937"/>
    <w:rsid w:val="00796A42"/>
    <w:rsid w:val="007977A8"/>
    <w:rsid w:val="007A00E0"/>
    <w:rsid w:val="007A31C8"/>
    <w:rsid w:val="007A3B92"/>
    <w:rsid w:val="007A40D7"/>
    <w:rsid w:val="007A4443"/>
    <w:rsid w:val="007A5254"/>
    <w:rsid w:val="007A52E0"/>
    <w:rsid w:val="007A580F"/>
    <w:rsid w:val="007A5C1F"/>
    <w:rsid w:val="007A6015"/>
    <w:rsid w:val="007A6829"/>
    <w:rsid w:val="007A6BA4"/>
    <w:rsid w:val="007A6D49"/>
    <w:rsid w:val="007A6F1E"/>
    <w:rsid w:val="007A7125"/>
    <w:rsid w:val="007A77A8"/>
    <w:rsid w:val="007A7A0F"/>
    <w:rsid w:val="007A7B87"/>
    <w:rsid w:val="007A7FE2"/>
    <w:rsid w:val="007B0AAC"/>
    <w:rsid w:val="007B2395"/>
    <w:rsid w:val="007B278B"/>
    <w:rsid w:val="007B3CC2"/>
    <w:rsid w:val="007B4068"/>
    <w:rsid w:val="007B43DF"/>
    <w:rsid w:val="007B4529"/>
    <w:rsid w:val="007B512A"/>
    <w:rsid w:val="007B686E"/>
    <w:rsid w:val="007B6CD0"/>
    <w:rsid w:val="007B6D51"/>
    <w:rsid w:val="007B7EDD"/>
    <w:rsid w:val="007C002B"/>
    <w:rsid w:val="007C0A6C"/>
    <w:rsid w:val="007C2097"/>
    <w:rsid w:val="007C36AC"/>
    <w:rsid w:val="007C437D"/>
    <w:rsid w:val="007C46C2"/>
    <w:rsid w:val="007C510C"/>
    <w:rsid w:val="007C5208"/>
    <w:rsid w:val="007C6736"/>
    <w:rsid w:val="007C69D9"/>
    <w:rsid w:val="007C6E06"/>
    <w:rsid w:val="007C75C0"/>
    <w:rsid w:val="007D0278"/>
    <w:rsid w:val="007D040F"/>
    <w:rsid w:val="007D1598"/>
    <w:rsid w:val="007D15EE"/>
    <w:rsid w:val="007D24CB"/>
    <w:rsid w:val="007D3BAE"/>
    <w:rsid w:val="007D5A0E"/>
    <w:rsid w:val="007D5C52"/>
    <w:rsid w:val="007D6413"/>
    <w:rsid w:val="007D6A07"/>
    <w:rsid w:val="007D6F33"/>
    <w:rsid w:val="007D711F"/>
    <w:rsid w:val="007D74E1"/>
    <w:rsid w:val="007D7C09"/>
    <w:rsid w:val="007E04B9"/>
    <w:rsid w:val="007E07C5"/>
    <w:rsid w:val="007E0A13"/>
    <w:rsid w:val="007E1C9D"/>
    <w:rsid w:val="007E2459"/>
    <w:rsid w:val="007E26C9"/>
    <w:rsid w:val="007E2875"/>
    <w:rsid w:val="007E2C5C"/>
    <w:rsid w:val="007E3427"/>
    <w:rsid w:val="007E3761"/>
    <w:rsid w:val="007E38CF"/>
    <w:rsid w:val="007E4152"/>
    <w:rsid w:val="007E50F1"/>
    <w:rsid w:val="007E515D"/>
    <w:rsid w:val="007E5559"/>
    <w:rsid w:val="007E6B5B"/>
    <w:rsid w:val="007E6BEB"/>
    <w:rsid w:val="007E7F9D"/>
    <w:rsid w:val="007F004C"/>
    <w:rsid w:val="007F0333"/>
    <w:rsid w:val="007F06AC"/>
    <w:rsid w:val="007F0875"/>
    <w:rsid w:val="007F0E68"/>
    <w:rsid w:val="007F220A"/>
    <w:rsid w:val="007F2FC3"/>
    <w:rsid w:val="007F369B"/>
    <w:rsid w:val="007F4681"/>
    <w:rsid w:val="007F487A"/>
    <w:rsid w:val="007F51E1"/>
    <w:rsid w:val="007F653B"/>
    <w:rsid w:val="007F6674"/>
    <w:rsid w:val="007F7139"/>
    <w:rsid w:val="007F7259"/>
    <w:rsid w:val="007F7270"/>
    <w:rsid w:val="007F7CFE"/>
    <w:rsid w:val="008007A0"/>
    <w:rsid w:val="00801116"/>
    <w:rsid w:val="008015B7"/>
    <w:rsid w:val="008018A8"/>
    <w:rsid w:val="00802121"/>
    <w:rsid w:val="00802355"/>
    <w:rsid w:val="00802766"/>
    <w:rsid w:val="00802DBC"/>
    <w:rsid w:val="00803165"/>
    <w:rsid w:val="0080353B"/>
    <w:rsid w:val="00804C5B"/>
    <w:rsid w:val="00804E79"/>
    <w:rsid w:val="0080525E"/>
    <w:rsid w:val="00806093"/>
    <w:rsid w:val="008066DC"/>
    <w:rsid w:val="00806816"/>
    <w:rsid w:val="00806F03"/>
    <w:rsid w:val="0080777F"/>
    <w:rsid w:val="00807F38"/>
    <w:rsid w:val="00810A67"/>
    <w:rsid w:val="00811239"/>
    <w:rsid w:val="00811D98"/>
    <w:rsid w:val="008122B8"/>
    <w:rsid w:val="008122D1"/>
    <w:rsid w:val="0081252E"/>
    <w:rsid w:val="008125A5"/>
    <w:rsid w:val="00812D13"/>
    <w:rsid w:val="00814E4F"/>
    <w:rsid w:val="008157CB"/>
    <w:rsid w:val="008171C9"/>
    <w:rsid w:val="0081742A"/>
    <w:rsid w:val="00817EBF"/>
    <w:rsid w:val="008207A1"/>
    <w:rsid w:val="00820929"/>
    <w:rsid w:val="008209B8"/>
    <w:rsid w:val="00820F3F"/>
    <w:rsid w:val="0082193B"/>
    <w:rsid w:val="00821CC1"/>
    <w:rsid w:val="00821F1E"/>
    <w:rsid w:val="00822A74"/>
    <w:rsid w:val="00822AFA"/>
    <w:rsid w:val="0082451C"/>
    <w:rsid w:val="00824EEA"/>
    <w:rsid w:val="00825340"/>
    <w:rsid w:val="00825890"/>
    <w:rsid w:val="008261B9"/>
    <w:rsid w:val="0082675C"/>
    <w:rsid w:val="008279FA"/>
    <w:rsid w:val="00827EA0"/>
    <w:rsid w:val="00827F26"/>
    <w:rsid w:val="0083097F"/>
    <w:rsid w:val="0083110A"/>
    <w:rsid w:val="0083179F"/>
    <w:rsid w:val="008323E4"/>
    <w:rsid w:val="00832495"/>
    <w:rsid w:val="008332AF"/>
    <w:rsid w:val="0083342F"/>
    <w:rsid w:val="00834F5C"/>
    <w:rsid w:val="008352DA"/>
    <w:rsid w:val="00835D56"/>
    <w:rsid w:val="00836628"/>
    <w:rsid w:val="008367B6"/>
    <w:rsid w:val="00840415"/>
    <w:rsid w:val="00840639"/>
    <w:rsid w:val="00840718"/>
    <w:rsid w:val="008411C0"/>
    <w:rsid w:val="0084166A"/>
    <w:rsid w:val="00841EDF"/>
    <w:rsid w:val="00842D79"/>
    <w:rsid w:val="00842DA1"/>
    <w:rsid w:val="00843E64"/>
    <w:rsid w:val="00844484"/>
    <w:rsid w:val="00844EDD"/>
    <w:rsid w:val="008451EC"/>
    <w:rsid w:val="008459A8"/>
    <w:rsid w:val="008459E4"/>
    <w:rsid w:val="00846376"/>
    <w:rsid w:val="0084739A"/>
    <w:rsid w:val="00850BBE"/>
    <w:rsid w:val="00851354"/>
    <w:rsid w:val="008517B1"/>
    <w:rsid w:val="00852292"/>
    <w:rsid w:val="00852631"/>
    <w:rsid w:val="008527FC"/>
    <w:rsid w:val="008540A1"/>
    <w:rsid w:val="00854F78"/>
    <w:rsid w:val="00854FC3"/>
    <w:rsid w:val="0085521C"/>
    <w:rsid w:val="0085568A"/>
    <w:rsid w:val="008570F1"/>
    <w:rsid w:val="008602E3"/>
    <w:rsid w:val="008605BF"/>
    <w:rsid w:val="00860BFC"/>
    <w:rsid w:val="00860EF7"/>
    <w:rsid w:val="00860FFB"/>
    <w:rsid w:val="0086185F"/>
    <w:rsid w:val="008626E7"/>
    <w:rsid w:val="00862D64"/>
    <w:rsid w:val="0086452D"/>
    <w:rsid w:val="008646BE"/>
    <w:rsid w:val="00864864"/>
    <w:rsid w:val="00864B05"/>
    <w:rsid w:val="00865339"/>
    <w:rsid w:val="00865358"/>
    <w:rsid w:val="00865806"/>
    <w:rsid w:val="0086592A"/>
    <w:rsid w:val="0086668E"/>
    <w:rsid w:val="008666D1"/>
    <w:rsid w:val="00866795"/>
    <w:rsid w:val="00867114"/>
    <w:rsid w:val="00867355"/>
    <w:rsid w:val="008674D6"/>
    <w:rsid w:val="008675C1"/>
    <w:rsid w:val="00867890"/>
    <w:rsid w:val="00870023"/>
    <w:rsid w:val="00870EE7"/>
    <w:rsid w:val="0087198F"/>
    <w:rsid w:val="0087257C"/>
    <w:rsid w:val="0087293D"/>
    <w:rsid w:val="008756F9"/>
    <w:rsid w:val="008759BD"/>
    <w:rsid w:val="008759FB"/>
    <w:rsid w:val="008761AD"/>
    <w:rsid w:val="00876530"/>
    <w:rsid w:val="00876C5E"/>
    <w:rsid w:val="00876C97"/>
    <w:rsid w:val="0087778A"/>
    <w:rsid w:val="00877D8F"/>
    <w:rsid w:val="00880A61"/>
    <w:rsid w:val="00880AE3"/>
    <w:rsid w:val="00880DA3"/>
    <w:rsid w:val="0088222C"/>
    <w:rsid w:val="0088312F"/>
    <w:rsid w:val="00883DA3"/>
    <w:rsid w:val="008843CE"/>
    <w:rsid w:val="008848EB"/>
    <w:rsid w:val="008849EA"/>
    <w:rsid w:val="008855DA"/>
    <w:rsid w:val="008859EC"/>
    <w:rsid w:val="008862A0"/>
    <w:rsid w:val="00886ED5"/>
    <w:rsid w:val="00890ACA"/>
    <w:rsid w:val="0089138D"/>
    <w:rsid w:val="00891539"/>
    <w:rsid w:val="008919D7"/>
    <w:rsid w:val="00891FF7"/>
    <w:rsid w:val="0089200A"/>
    <w:rsid w:val="00892765"/>
    <w:rsid w:val="00893A3D"/>
    <w:rsid w:val="00894678"/>
    <w:rsid w:val="00894B0A"/>
    <w:rsid w:val="00896C7C"/>
    <w:rsid w:val="008A01A5"/>
    <w:rsid w:val="008A07A7"/>
    <w:rsid w:val="008A195D"/>
    <w:rsid w:val="008A1A06"/>
    <w:rsid w:val="008A1AC5"/>
    <w:rsid w:val="008A2728"/>
    <w:rsid w:val="008A45A6"/>
    <w:rsid w:val="008A5365"/>
    <w:rsid w:val="008A5E5E"/>
    <w:rsid w:val="008A7CF7"/>
    <w:rsid w:val="008A7D68"/>
    <w:rsid w:val="008B05DF"/>
    <w:rsid w:val="008B0EE4"/>
    <w:rsid w:val="008B4397"/>
    <w:rsid w:val="008B5265"/>
    <w:rsid w:val="008B6159"/>
    <w:rsid w:val="008B68B8"/>
    <w:rsid w:val="008B6B10"/>
    <w:rsid w:val="008B7BFB"/>
    <w:rsid w:val="008C0A34"/>
    <w:rsid w:val="008C1D5E"/>
    <w:rsid w:val="008C1EEE"/>
    <w:rsid w:val="008C1FB3"/>
    <w:rsid w:val="008C2AB0"/>
    <w:rsid w:val="008C2C10"/>
    <w:rsid w:val="008C3801"/>
    <w:rsid w:val="008C4034"/>
    <w:rsid w:val="008C44B7"/>
    <w:rsid w:val="008C4B69"/>
    <w:rsid w:val="008C547B"/>
    <w:rsid w:val="008C5952"/>
    <w:rsid w:val="008C5DA7"/>
    <w:rsid w:val="008C6442"/>
    <w:rsid w:val="008C69C0"/>
    <w:rsid w:val="008C6CB1"/>
    <w:rsid w:val="008C7DEC"/>
    <w:rsid w:val="008D003F"/>
    <w:rsid w:val="008D01D8"/>
    <w:rsid w:val="008D02FE"/>
    <w:rsid w:val="008D19A8"/>
    <w:rsid w:val="008D1CA1"/>
    <w:rsid w:val="008D2388"/>
    <w:rsid w:val="008D2867"/>
    <w:rsid w:val="008D4314"/>
    <w:rsid w:val="008D4C9C"/>
    <w:rsid w:val="008D55F6"/>
    <w:rsid w:val="008D67D5"/>
    <w:rsid w:val="008D7E95"/>
    <w:rsid w:val="008E0BD7"/>
    <w:rsid w:val="008E10B9"/>
    <w:rsid w:val="008E24D9"/>
    <w:rsid w:val="008E4027"/>
    <w:rsid w:val="008E4A9C"/>
    <w:rsid w:val="008E664E"/>
    <w:rsid w:val="008E6CA1"/>
    <w:rsid w:val="008E6CF3"/>
    <w:rsid w:val="008E6D1C"/>
    <w:rsid w:val="008E6EBC"/>
    <w:rsid w:val="008E6FEE"/>
    <w:rsid w:val="008E7CD7"/>
    <w:rsid w:val="008F0256"/>
    <w:rsid w:val="008F0979"/>
    <w:rsid w:val="008F2CE0"/>
    <w:rsid w:val="008F33FA"/>
    <w:rsid w:val="008F385F"/>
    <w:rsid w:val="008F395F"/>
    <w:rsid w:val="008F3BBD"/>
    <w:rsid w:val="008F3EA8"/>
    <w:rsid w:val="008F3EAB"/>
    <w:rsid w:val="008F50F0"/>
    <w:rsid w:val="008F5437"/>
    <w:rsid w:val="008F5500"/>
    <w:rsid w:val="008F61E1"/>
    <w:rsid w:val="008F6359"/>
    <w:rsid w:val="008F6401"/>
    <w:rsid w:val="008F686C"/>
    <w:rsid w:val="0090068A"/>
    <w:rsid w:val="009008FD"/>
    <w:rsid w:val="00900F0F"/>
    <w:rsid w:val="009027E7"/>
    <w:rsid w:val="009030E9"/>
    <w:rsid w:val="009036D7"/>
    <w:rsid w:val="009049F2"/>
    <w:rsid w:val="00904F4A"/>
    <w:rsid w:val="009058D7"/>
    <w:rsid w:val="00905B79"/>
    <w:rsid w:val="00905C23"/>
    <w:rsid w:val="00905C89"/>
    <w:rsid w:val="00905D17"/>
    <w:rsid w:val="00905F9C"/>
    <w:rsid w:val="0090698B"/>
    <w:rsid w:val="00906A52"/>
    <w:rsid w:val="009074EB"/>
    <w:rsid w:val="00910253"/>
    <w:rsid w:val="00910983"/>
    <w:rsid w:val="00910BBD"/>
    <w:rsid w:val="00910C09"/>
    <w:rsid w:val="00911D80"/>
    <w:rsid w:val="009123B2"/>
    <w:rsid w:val="0091251D"/>
    <w:rsid w:val="00913CB1"/>
    <w:rsid w:val="009144C3"/>
    <w:rsid w:val="009148DE"/>
    <w:rsid w:val="0091505E"/>
    <w:rsid w:val="00915064"/>
    <w:rsid w:val="009155F9"/>
    <w:rsid w:val="00916474"/>
    <w:rsid w:val="009168F3"/>
    <w:rsid w:val="009173C8"/>
    <w:rsid w:val="0091740C"/>
    <w:rsid w:val="009178D0"/>
    <w:rsid w:val="009179F7"/>
    <w:rsid w:val="00920061"/>
    <w:rsid w:val="0092011F"/>
    <w:rsid w:val="009215BB"/>
    <w:rsid w:val="009218AF"/>
    <w:rsid w:val="00921E52"/>
    <w:rsid w:val="00921F30"/>
    <w:rsid w:val="00922C5F"/>
    <w:rsid w:val="009237EB"/>
    <w:rsid w:val="00924270"/>
    <w:rsid w:val="009254A8"/>
    <w:rsid w:val="0092695F"/>
    <w:rsid w:val="00926B01"/>
    <w:rsid w:val="00930156"/>
    <w:rsid w:val="00930241"/>
    <w:rsid w:val="009306AF"/>
    <w:rsid w:val="00930EAE"/>
    <w:rsid w:val="0093168F"/>
    <w:rsid w:val="009316A2"/>
    <w:rsid w:val="00931882"/>
    <w:rsid w:val="009319FF"/>
    <w:rsid w:val="00931E82"/>
    <w:rsid w:val="0093206A"/>
    <w:rsid w:val="00932D9F"/>
    <w:rsid w:val="00932E09"/>
    <w:rsid w:val="00933562"/>
    <w:rsid w:val="00933900"/>
    <w:rsid w:val="00933B9E"/>
    <w:rsid w:val="00933DBE"/>
    <w:rsid w:val="009348D3"/>
    <w:rsid w:val="0093518C"/>
    <w:rsid w:val="00936170"/>
    <w:rsid w:val="009363A5"/>
    <w:rsid w:val="0093677C"/>
    <w:rsid w:val="00937B45"/>
    <w:rsid w:val="00940AE8"/>
    <w:rsid w:val="00941072"/>
    <w:rsid w:val="009412ED"/>
    <w:rsid w:val="009415CA"/>
    <w:rsid w:val="00942E66"/>
    <w:rsid w:val="00944239"/>
    <w:rsid w:val="009446B0"/>
    <w:rsid w:val="009451DC"/>
    <w:rsid w:val="0094698B"/>
    <w:rsid w:val="00946E46"/>
    <w:rsid w:val="00947EAB"/>
    <w:rsid w:val="00952813"/>
    <w:rsid w:val="00953C21"/>
    <w:rsid w:val="00954C7D"/>
    <w:rsid w:val="00955C98"/>
    <w:rsid w:val="0095612C"/>
    <w:rsid w:val="009571B5"/>
    <w:rsid w:val="00957203"/>
    <w:rsid w:val="009579A6"/>
    <w:rsid w:val="00957E9D"/>
    <w:rsid w:val="009603F2"/>
    <w:rsid w:val="0096184B"/>
    <w:rsid w:val="00962485"/>
    <w:rsid w:val="00962D4C"/>
    <w:rsid w:val="00963443"/>
    <w:rsid w:val="009644F8"/>
    <w:rsid w:val="00965218"/>
    <w:rsid w:val="00965A41"/>
    <w:rsid w:val="00965F5D"/>
    <w:rsid w:val="00970546"/>
    <w:rsid w:val="009710FE"/>
    <w:rsid w:val="00971BD7"/>
    <w:rsid w:val="00971E36"/>
    <w:rsid w:val="009739A4"/>
    <w:rsid w:val="0097559E"/>
    <w:rsid w:val="00975EC4"/>
    <w:rsid w:val="0097680B"/>
    <w:rsid w:val="00976DDA"/>
    <w:rsid w:val="00976FE5"/>
    <w:rsid w:val="009777D9"/>
    <w:rsid w:val="009802E1"/>
    <w:rsid w:val="00980CF5"/>
    <w:rsid w:val="00981326"/>
    <w:rsid w:val="00981DDE"/>
    <w:rsid w:val="00982B62"/>
    <w:rsid w:val="00983CF6"/>
    <w:rsid w:val="0098423D"/>
    <w:rsid w:val="009853DC"/>
    <w:rsid w:val="00985D99"/>
    <w:rsid w:val="00986D7E"/>
    <w:rsid w:val="009900D9"/>
    <w:rsid w:val="009900FC"/>
    <w:rsid w:val="0099053C"/>
    <w:rsid w:val="009905CE"/>
    <w:rsid w:val="009908C7"/>
    <w:rsid w:val="009908F3"/>
    <w:rsid w:val="00990DE3"/>
    <w:rsid w:val="00990FFF"/>
    <w:rsid w:val="00991B88"/>
    <w:rsid w:val="00991C95"/>
    <w:rsid w:val="00992245"/>
    <w:rsid w:val="00993E77"/>
    <w:rsid w:val="00994A96"/>
    <w:rsid w:val="00994DCC"/>
    <w:rsid w:val="009957F5"/>
    <w:rsid w:val="00996A2C"/>
    <w:rsid w:val="00996FD2"/>
    <w:rsid w:val="009A0339"/>
    <w:rsid w:val="009A036A"/>
    <w:rsid w:val="009A051D"/>
    <w:rsid w:val="009A101A"/>
    <w:rsid w:val="009A1D24"/>
    <w:rsid w:val="009A2060"/>
    <w:rsid w:val="009A20BE"/>
    <w:rsid w:val="009A3577"/>
    <w:rsid w:val="009A45D0"/>
    <w:rsid w:val="009A4A92"/>
    <w:rsid w:val="009A4CDC"/>
    <w:rsid w:val="009A4DB7"/>
    <w:rsid w:val="009A5615"/>
    <w:rsid w:val="009A5753"/>
    <w:rsid w:val="009A579D"/>
    <w:rsid w:val="009A6301"/>
    <w:rsid w:val="009A68E3"/>
    <w:rsid w:val="009A695D"/>
    <w:rsid w:val="009A6B1B"/>
    <w:rsid w:val="009A6D4E"/>
    <w:rsid w:val="009A7249"/>
    <w:rsid w:val="009A7640"/>
    <w:rsid w:val="009A7F48"/>
    <w:rsid w:val="009B01CE"/>
    <w:rsid w:val="009B07A0"/>
    <w:rsid w:val="009B1B7A"/>
    <w:rsid w:val="009B1DB5"/>
    <w:rsid w:val="009B276F"/>
    <w:rsid w:val="009B3241"/>
    <w:rsid w:val="009B35E8"/>
    <w:rsid w:val="009B418B"/>
    <w:rsid w:val="009B4B1B"/>
    <w:rsid w:val="009B5F20"/>
    <w:rsid w:val="009B62F7"/>
    <w:rsid w:val="009B674D"/>
    <w:rsid w:val="009B6E79"/>
    <w:rsid w:val="009B71DE"/>
    <w:rsid w:val="009B7323"/>
    <w:rsid w:val="009C02A4"/>
    <w:rsid w:val="009C033A"/>
    <w:rsid w:val="009C1606"/>
    <w:rsid w:val="009C1686"/>
    <w:rsid w:val="009C31B2"/>
    <w:rsid w:val="009C3BE8"/>
    <w:rsid w:val="009C403B"/>
    <w:rsid w:val="009C6520"/>
    <w:rsid w:val="009C795F"/>
    <w:rsid w:val="009C7B19"/>
    <w:rsid w:val="009D00FD"/>
    <w:rsid w:val="009D0544"/>
    <w:rsid w:val="009D10D9"/>
    <w:rsid w:val="009D152E"/>
    <w:rsid w:val="009D1DA0"/>
    <w:rsid w:val="009D1E67"/>
    <w:rsid w:val="009D28CD"/>
    <w:rsid w:val="009D2C50"/>
    <w:rsid w:val="009D2CF5"/>
    <w:rsid w:val="009D3FEE"/>
    <w:rsid w:val="009D56AB"/>
    <w:rsid w:val="009D59BE"/>
    <w:rsid w:val="009D5A3C"/>
    <w:rsid w:val="009E00BC"/>
    <w:rsid w:val="009E06C9"/>
    <w:rsid w:val="009E1D50"/>
    <w:rsid w:val="009E2943"/>
    <w:rsid w:val="009E2B5D"/>
    <w:rsid w:val="009E3048"/>
    <w:rsid w:val="009E3297"/>
    <w:rsid w:val="009E3F08"/>
    <w:rsid w:val="009E4740"/>
    <w:rsid w:val="009E487B"/>
    <w:rsid w:val="009E5F90"/>
    <w:rsid w:val="009E612B"/>
    <w:rsid w:val="009E6DFA"/>
    <w:rsid w:val="009E7174"/>
    <w:rsid w:val="009E74FE"/>
    <w:rsid w:val="009F0268"/>
    <w:rsid w:val="009F0478"/>
    <w:rsid w:val="009F085D"/>
    <w:rsid w:val="009F12C9"/>
    <w:rsid w:val="009F13A6"/>
    <w:rsid w:val="009F2F13"/>
    <w:rsid w:val="009F54E2"/>
    <w:rsid w:val="009F5A6C"/>
    <w:rsid w:val="009F66C2"/>
    <w:rsid w:val="009F6E58"/>
    <w:rsid w:val="009F734F"/>
    <w:rsid w:val="009F750D"/>
    <w:rsid w:val="009F782E"/>
    <w:rsid w:val="00A0026C"/>
    <w:rsid w:val="00A0046E"/>
    <w:rsid w:val="00A0076C"/>
    <w:rsid w:val="00A009EE"/>
    <w:rsid w:val="00A016F3"/>
    <w:rsid w:val="00A02208"/>
    <w:rsid w:val="00A023A5"/>
    <w:rsid w:val="00A02804"/>
    <w:rsid w:val="00A034EC"/>
    <w:rsid w:val="00A03E36"/>
    <w:rsid w:val="00A0488B"/>
    <w:rsid w:val="00A04DBE"/>
    <w:rsid w:val="00A0556B"/>
    <w:rsid w:val="00A05B97"/>
    <w:rsid w:val="00A062D6"/>
    <w:rsid w:val="00A067F4"/>
    <w:rsid w:val="00A06EFA"/>
    <w:rsid w:val="00A07C60"/>
    <w:rsid w:val="00A1051E"/>
    <w:rsid w:val="00A10B63"/>
    <w:rsid w:val="00A1150A"/>
    <w:rsid w:val="00A11A1C"/>
    <w:rsid w:val="00A11D50"/>
    <w:rsid w:val="00A11F80"/>
    <w:rsid w:val="00A12DEE"/>
    <w:rsid w:val="00A13E9A"/>
    <w:rsid w:val="00A1494B"/>
    <w:rsid w:val="00A14F9D"/>
    <w:rsid w:val="00A14FCF"/>
    <w:rsid w:val="00A15527"/>
    <w:rsid w:val="00A16955"/>
    <w:rsid w:val="00A16AE1"/>
    <w:rsid w:val="00A16AE3"/>
    <w:rsid w:val="00A16F24"/>
    <w:rsid w:val="00A17642"/>
    <w:rsid w:val="00A17E2F"/>
    <w:rsid w:val="00A20598"/>
    <w:rsid w:val="00A229F9"/>
    <w:rsid w:val="00A23181"/>
    <w:rsid w:val="00A23408"/>
    <w:rsid w:val="00A23557"/>
    <w:rsid w:val="00A246B6"/>
    <w:rsid w:val="00A24BDA"/>
    <w:rsid w:val="00A256A0"/>
    <w:rsid w:val="00A259B5"/>
    <w:rsid w:val="00A25B8A"/>
    <w:rsid w:val="00A26143"/>
    <w:rsid w:val="00A269B4"/>
    <w:rsid w:val="00A26B1F"/>
    <w:rsid w:val="00A2755B"/>
    <w:rsid w:val="00A27D1E"/>
    <w:rsid w:val="00A3018B"/>
    <w:rsid w:val="00A3063C"/>
    <w:rsid w:val="00A31B31"/>
    <w:rsid w:val="00A32DCC"/>
    <w:rsid w:val="00A32E8E"/>
    <w:rsid w:val="00A33338"/>
    <w:rsid w:val="00A334B0"/>
    <w:rsid w:val="00A34B5F"/>
    <w:rsid w:val="00A34E01"/>
    <w:rsid w:val="00A36817"/>
    <w:rsid w:val="00A368FA"/>
    <w:rsid w:val="00A401FE"/>
    <w:rsid w:val="00A40B73"/>
    <w:rsid w:val="00A4226B"/>
    <w:rsid w:val="00A42539"/>
    <w:rsid w:val="00A4291D"/>
    <w:rsid w:val="00A42C5A"/>
    <w:rsid w:val="00A439AA"/>
    <w:rsid w:val="00A43F86"/>
    <w:rsid w:val="00A452D8"/>
    <w:rsid w:val="00A455A9"/>
    <w:rsid w:val="00A45BCF"/>
    <w:rsid w:val="00A45DB1"/>
    <w:rsid w:val="00A45E1B"/>
    <w:rsid w:val="00A4644C"/>
    <w:rsid w:val="00A4658A"/>
    <w:rsid w:val="00A46C5D"/>
    <w:rsid w:val="00A46D10"/>
    <w:rsid w:val="00A46FA8"/>
    <w:rsid w:val="00A4703D"/>
    <w:rsid w:val="00A47E70"/>
    <w:rsid w:val="00A503F8"/>
    <w:rsid w:val="00A5071D"/>
    <w:rsid w:val="00A5096D"/>
    <w:rsid w:val="00A50CF0"/>
    <w:rsid w:val="00A50DC3"/>
    <w:rsid w:val="00A51798"/>
    <w:rsid w:val="00A51F22"/>
    <w:rsid w:val="00A52A33"/>
    <w:rsid w:val="00A536E6"/>
    <w:rsid w:val="00A537FB"/>
    <w:rsid w:val="00A546D4"/>
    <w:rsid w:val="00A54D12"/>
    <w:rsid w:val="00A54FEF"/>
    <w:rsid w:val="00A55482"/>
    <w:rsid w:val="00A55A0D"/>
    <w:rsid w:val="00A57682"/>
    <w:rsid w:val="00A5783D"/>
    <w:rsid w:val="00A61D35"/>
    <w:rsid w:val="00A6230A"/>
    <w:rsid w:val="00A62B26"/>
    <w:rsid w:val="00A62DEE"/>
    <w:rsid w:val="00A62E9A"/>
    <w:rsid w:val="00A639EE"/>
    <w:rsid w:val="00A63CFB"/>
    <w:rsid w:val="00A65EFB"/>
    <w:rsid w:val="00A66093"/>
    <w:rsid w:val="00A66397"/>
    <w:rsid w:val="00A67A41"/>
    <w:rsid w:val="00A70985"/>
    <w:rsid w:val="00A711A9"/>
    <w:rsid w:val="00A71E77"/>
    <w:rsid w:val="00A72B9A"/>
    <w:rsid w:val="00A72B9C"/>
    <w:rsid w:val="00A72FFF"/>
    <w:rsid w:val="00A74042"/>
    <w:rsid w:val="00A7503E"/>
    <w:rsid w:val="00A75069"/>
    <w:rsid w:val="00A75CBA"/>
    <w:rsid w:val="00A7671C"/>
    <w:rsid w:val="00A76F0D"/>
    <w:rsid w:val="00A77089"/>
    <w:rsid w:val="00A77C63"/>
    <w:rsid w:val="00A806EC"/>
    <w:rsid w:val="00A80DB5"/>
    <w:rsid w:val="00A8108D"/>
    <w:rsid w:val="00A81579"/>
    <w:rsid w:val="00A81AC8"/>
    <w:rsid w:val="00A81C3C"/>
    <w:rsid w:val="00A82013"/>
    <w:rsid w:val="00A82935"/>
    <w:rsid w:val="00A82C05"/>
    <w:rsid w:val="00A836B2"/>
    <w:rsid w:val="00A84DB6"/>
    <w:rsid w:val="00A8503D"/>
    <w:rsid w:val="00A85306"/>
    <w:rsid w:val="00A85FAC"/>
    <w:rsid w:val="00A86259"/>
    <w:rsid w:val="00A86703"/>
    <w:rsid w:val="00A87384"/>
    <w:rsid w:val="00A8741A"/>
    <w:rsid w:val="00A87447"/>
    <w:rsid w:val="00A877F7"/>
    <w:rsid w:val="00A879D8"/>
    <w:rsid w:val="00A90061"/>
    <w:rsid w:val="00A901D5"/>
    <w:rsid w:val="00A90542"/>
    <w:rsid w:val="00A90EE5"/>
    <w:rsid w:val="00A912B5"/>
    <w:rsid w:val="00A91B76"/>
    <w:rsid w:val="00A92B25"/>
    <w:rsid w:val="00A934B4"/>
    <w:rsid w:val="00A9358C"/>
    <w:rsid w:val="00A94103"/>
    <w:rsid w:val="00A94897"/>
    <w:rsid w:val="00A94ED7"/>
    <w:rsid w:val="00A95D37"/>
    <w:rsid w:val="00A96179"/>
    <w:rsid w:val="00A96244"/>
    <w:rsid w:val="00A962B2"/>
    <w:rsid w:val="00AA0688"/>
    <w:rsid w:val="00AA09C0"/>
    <w:rsid w:val="00AA12CF"/>
    <w:rsid w:val="00AA13EA"/>
    <w:rsid w:val="00AA2CB9"/>
    <w:rsid w:val="00AA2CBC"/>
    <w:rsid w:val="00AA462B"/>
    <w:rsid w:val="00AA5AC4"/>
    <w:rsid w:val="00AA5B5C"/>
    <w:rsid w:val="00AA6396"/>
    <w:rsid w:val="00AA67B9"/>
    <w:rsid w:val="00AA6F22"/>
    <w:rsid w:val="00AB0C4F"/>
    <w:rsid w:val="00AB1242"/>
    <w:rsid w:val="00AB13AA"/>
    <w:rsid w:val="00AB29B9"/>
    <w:rsid w:val="00AB3B77"/>
    <w:rsid w:val="00AB4C0E"/>
    <w:rsid w:val="00AB5151"/>
    <w:rsid w:val="00AB5771"/>
    <w:rsid w:val="00AB5B2D"/>
    <w:rsid w:val="00AB5D26"/>
    <w:rsid w:val="00AB6030"/>
    <w:rsid w:val="00AB65CD"/>
    <w:rsid w:val="00AB673B"/>
    <w:rsid w:val="00AB6CB9"/>
    <w:rsid w:val="00AB77ED"/>
    <w:rsid w:val="00AB7952"/>
    <w:rsid w:val="00AB7D98"/>
    <w:rsid w:val="00AC11EB"/>
    <w:rsid w:val="00AC1720"/>
    <w:rsid w:val="00AC1DD6"/>
    <w:rsid w:val="00AC2989"/>
    <w:rsid w:val="00AC3034"/>
    <w:rsid w:val="00AC380C"/>
    <w:rsid w:val="00AC4BDF"/>
    <w:rsid w:val="00AC5820"/>
    <w:rsid w:val="00AC6125"/>
    <w:rsid w:val="00AC68F6"/>
    <w:rsid w:val="00AC6B53"/>
    <w:rsid w:val="00AD0664"/>
    <w:rsid w:val="00AD1A0A"/>
    <w:rsid w:val="00AD1C63"/>
    <w:rsid w:val="00AD1CD8"/>
    <w:rsid w:val="00AD36E5"/>
    <w:rsid w:val="00AD479A"/>
    <w:rsid w:val="00AD4ECC"/>
    <w:rsid w:val="00AD599A"/>
    <w:rsid w:val="00AD6D27"/>
    <w:rsid w:val="00AE0809"/>
    <w:rsid w:val="00AE17EA"/>
    <w:rsid w:val="00AE228E"/>
    <w:rsid w:val="00AE24B7"/>
    <w:rsid w:val="00AE2CC3"/>
    <w:rsid w:val="00AE3D63"/>
    <w:rsid w:val="00AE3FBC"/>
    <w:rsid w:val="00AE4559"/>
    <w:rsid w:val="00AE49B1"/>
    <w:rsid w:val="00AE4AFE"/>
    <w:rsid w:val="00AE57AB"/>
    <w:rsid w:val="00AE606E"/>
    <w:rsid w:val="00AE7910"/>
    <w:rsid w:val="00AF0592"/>
    <w:rsid w:val="00AF06B0"/>
    <w:rsid w:val="00AF22D7"/>
    <w:rsid w:val="00AF2467"/>
    <w:rsid w:val="00AF2E72"/>
    <w:rsid w:val="00AF3631"/>
    <w:rsid w:val="00AF4E66"/>
    <w:rsid w:val="00AF4F4F"/>
    <w:rsid w:val="00AF5280"/>
    <w:rsid w:val="00AF579A"/>
    <w:rsid w:val="00AF5A8F"/>
    <w:rsid w:val="00AF5B30"/>
    <w:rsid w:val="00AF69FA"/>
    <w:rsid w:val="00AF6DD6"/>
    <w:rsid w:val="00AF7131"/>
    <w:rsid w:val="00B00B5B"/>
    <w:rsid w:val="00B00B97"/>
    <w:rsid w:val="00B026C3"/>
    <w:rsid w:val="00B02DA5"/>
    <w:rsid w:val="00B02E75"/>
    <w:rsid w:val="00B03527"/>
    <w:rsid w:val="00B03723"/>
    <w:rsid w:val="00B04399"/>
    <w:rsid w:val="00B0447F"/>
    <w:rsid w:val="00B04810"/>
    <w:rsid w:val="00B053AC"/>
    <w:rsid w:val="00B05E63"/>
    <w:rsid w:val="00B062B3"/>
    <w:rsid w:val="00B064E2"/>
    <w:rsid w:val="00B066E0"/>
    <w:rsid w:val="00B0681E"/>
    <w:rsid w:val="00B06A9D"/>
    <w:rsid w:val="00B073BB"/>
    <w:rsid w:val="00B10DBD"/>
    <w:rsid w:val="00B11377"/>
    <w:rsid w:val="00B114B6"/>
    <w:rsid w:val="00B11868"/>
    <w:rsid w:val="00B11A7C"/>
    <w:rsid w:val="00B12108"/>
    <w:rsid w:val="00B12599"/>
    <w:rsid w:val="00B13041"/>
    <w:rsid w:val="00B1371D"/>
    <w:rsid w:val="00B1455C"/>
    <w:rsid w:val="00B14934"/>
    <w:rsid w:val="00B14AA3"/>
    <w:rsid w:val="00B14D6C"/>
    <w:rsid w:val="00B161A2"/>
    <w:rsid w:val="00B16375"/>
    <w:rsid w:val="00B167E7"/>
    <w:rsid w:val="00B16DC1"/>
    <w:rsid w:val="00B21799"/>
    <w:rsid w:val="00B21A61"/>
    <w:rsid w:val="00B22224"/>
    <w:rsid w:val="00B224C3"/>
    <w:rsid w:val="00B23836"/>
    <w:rsid w:val="00B24C59"/>
    <w:rsid w:val="00B25466"/>
    <w:rsid w:val="00B258BB"/>
    <w:rsid w:val="00B26431"/>
    <w:rsid w:val="00B26467"/>
    <w:rsid w:val="00B272D1"/>
    <w:rsid w:val="00B27D81"/>
    <w:rsid w:val="00B30772"/>
    <w:rsid w:val="00B3124E"/>
    <w:rsid w:val="00B31CF5"/>
    <w:rsid w:val="00B32241"/>
    <w:rsid w:val="00B3229B"/>
    <w:rsid w:val="00B32ECC"/>
    <w:rsid w:val="00B336B6"/>
    <w:rsid w:val="00B339A3"/>
    <w:rsid w:val="00B33AB9"/>
    <w:rsid w:val="00B3433F"/>
    <w:rsid w:val="00B349B2"/>
    <w:rsid w:val="00B353A4"/>
    <w:rsid w:val="00B35745"/>
    <w:rsid w:val="00B361A4"/>
    <w:rsid w:val="00B367A6"/>
    <w:rsid w:val="00B374F1"/>
    <w:rsid w:val="00B41A10"/>
    <w:rsid w:val="00B41AB8"/>
    <w:rsid w:val="00B43E19"/>
    <w:rsid w:val="00B44682"/>
    <w:rsid w:val="00B44C29"/>
    <w:rsid w:val="00B45B94"/>
    <w:rsid w:val="00B45C8A"/>
    <w:rsid w:val="00B45F00"/>
    <w:rsid w:val="00B45FA6"/>
    <w:rsid w:val="00B46166"/>
    <w:rsid w:val="00B4623D"/>
    <w:rsid w:val="00B47276"/>
    <w:rsid w:val="00B47DC0"/>
    <w:rsid w:val="00B50676"/>
    <w:rsid w:val="00B509B8"/>
    <w:rsid w:val="00B52EE4"/>
    <w:rsid w:val="00B53646"/>
    <w:rsid w:val="00B53932"/>
    <w:rsid w:val="00B539BA"/>
    <w:rsid w:val="00B53A0A"/>
    <w:rsid w:val="00B53E3C"/>
    <w:rsid w:val="00B547DA"/>
    <w:rsid w:val="00B54C55"/>
    <w:rsid w:val="00B55B16"/>
    <w:rsid w:val="00B575FE"/>
    <w:rsid w:val="00B57CB8"/>
    <w:rsid w:val="00B60EAB"/>
    <w:rsid w:val="00B61446"/>
    <w:rsid w:val="00B61993"/>
    <w:rsid w:val="00B61D6B"/>
    <w:rsid w:val="00B61F57"/>
    <w:rsid w:val="00B62010"/>
    <w:rsid w:val="00B628F6"/>
    <w:rsid w:val="00B62B7A"/>
    <w:rsid w:val="00B63304"/>
    <w:rsid w:val="00B65863"/>
    <w:rsid w:val="00B65E3F"/>
    <w:rsid w:val="00B66671"/>
    <w:rsid w:val="00B66C76"/>
    <w:rsid w:val="00B67040"/>
    <w:rsid w:val="00B67B97"/>
    <w:rsid w:val="00B70478"/>
    <w:rsid w:val="00B71BDE"/>
    <w:rsid w:val="00B71DD9"/>
    <w:rsid w:val="00B72297"/>
    <w:rsid w:val="00B72C56"/>
    <w:rsid w:val="00B730D3"/>
    <w:rsid w:val="00B73312"/>
    <w:rsid w:val="00B74215"/>
    <w:rsid w:val="00B748FF"/>
    <w:rsid w:val="00B75FDC"/>
    <w:rsid w:val="00B76886"/>
    <w:rsid w:val="00B76CC5"/>
    <w:rsid w:val="00B77908"/>
    <w:rsid w:val="00B80436"/>
    <w:rsid w:val="00B8093D"/>
    <w:rsid w:val="00B80C2E"/>
    <w:rsid w:val="00B81632"/>
    <w:rsid w:val="00B82081"/>
    <w:rsid w:val="00B826E6"/>
    <w:rsid w:val="00B831F5"/>
    <w:rsid w:val="00B83B81"/>
    <w:rsid w:val="00B84702"/>
    <w:rsid w:val="00B84901"/>
    <w:rsid w:val="00B854C1"/>
    <w:rsid w:val="00B8633F"/>
    <w:rsid w:val="00B87053"/>
    <w:rsid w:val="00B8724F"/>
    <w:rsid w:val="00B87E12"/>
    <w:rsid w:val="00B90309"/>
    <w:rsid w:val="00B904CE"/>
    <w:rsid w:val="00B90915"/>
    <w:rsid w:val="00B90C1A"/>
    <w:rsid w:val="00B91129"/>
    <w:rsid w:val="00B91274"/>
    <w:rsid w:val="00B91D6C"/>
    <w:rsid w:val="00B922B0"/>
    <w:rsid w:val="00B9300E"/>
    <w:rsid w:val="00B93B92"/>
    <w:rsid w:val="00B93BF7"/>
    <w:rsid w:val="00B944B6"/>
    <w:rsid w:val="00B94C7C"/>
    <w:rsid w:val="00B95194"/>
    <w:rsid w:val="00B9568D"/>
    <w:rsid w:val="00B95D50"/>
    <w:rsid w:val="00B96675"/>
    <w:rsid w:val="00B968C8"/>
    <w:rsid w:val="00B96FDC"/>
    <w:rsid w:val="00B97F65"/>
    <w:rsid w:val="00BA06C8"/>
    <w:rsid w:val="00BA19CE"/>
    <w:rsid w:val="00BA3AB7"/>
    <w:rsid w:val="00BA3C5B"/>
    <w:rsid w:val="00BA3D51"/>
    <w:rsid w:val="00BA3EC5"/>
    <w:rsid w:val="00BA40BA"/>
    <w:rsid w:val="00BA43DE"/>
    <w:rsid w:val="00BA50F5"/>
    <w:rsid w:val="00BA514B"/>
    <w:rsid w:val="00BA51D9"/>
    <w:rsid w:val="00BA58EC"/>
    <w:rsid w:val="00BA6675"/>
    <w:rsid w:val="00BA6E0D"/>
    <w:rsid w:val="00BA705E"/>
    <w:rsid w:val="00BA7CE7"/>
    <w:rsid w:val="00BB0221"/>
    <w:rsid w:val="00BB03EA"/>
    <w:rsid w:val="00BB03F3"/>
    <w:rsid w:val="00BB0B47"/>
    <w:rsid w:val="00BB0D35"/>
    <w:rsid w:val="00BB12C1"/>
    <w:rsid w:val="00BB1751"/>
    <w:rsid w:val="00BB3E73"/>
    <w:rsid w:val="00BB4856"/>
    <w:rsid w:val="00BB5482"/>
    <w:rsid w:val="00BB5DFC"/>
    <w:rsid w:val="00BB6380"/>
    <w:rsid w:val="00BB744F"/>
    <w:rsid w:val="00BB764F"/>
    <w:rsid w:val="00BB7FA5"/>
    <w:rsid w:val="00BC0118"/>
    <w:rsid w:val="00BC19C6"/>
    <w:rsid w:val="00BC26BC"/>
    <w:rsid w:val="00BC2F6E"/>
    <w:rsid w:val="00BC317D"/>
    <w:rsid w:val="00BC43F0"/>
    <w:rsid w:val="00BC5995"/>
    <w:rsid w:val="00BC5A7F"/>
    <w:rsid w:val="00BC6625"/>
    <w:rsid w:val="00BD038D"/>
    <w:rsid w:val="00BD0BBF"/>
    <w:rsid w:val="00BD1739"/>
    <w:rsid w:val="00BD278E"/>
    <w:rsid w:val="00BD279D"/>
    <w:rsid w:val="00BD29AE"/>
    <w:rsid w:val="00BD2F50"/>
    <w:rsid w:val="00BD36BC"/>
    <w:rsid w:val="00BD41D1"/>
    <w:rsid w:val="00BD46E8"/>
    <w:rsid w:val="00BD4958"/>
    <w:rsid w:val="00BD49E6"/>
    <w:rsid w:val="00BD5234"/>
    <w:rsid w:val="00BD56E9"/>
    <w:rsid w:val="00BD5760"/>
    <w:rsid w:val="00BD59DB"/>
    <w:rsid w:val="00BD5C30"/>
    <w:rsid w:val="00BD5E2A"/>
    <w:rsid w:val="00BD60F5"/>
    <w:rsid w:val="00BD6BB8"/>
    <w:rsid w:val="00BE1230"/>
    <w:rsid w:val="00BE2478"/>
    <w:rsid w:val="00BE2E76"/>
    <w:rsid w:val="00BE32DA"/>
    <w:rsid w:val="00BE4E2A"/>
    <w:rsid w:val="00BE523D"/>
    <w:rsid w:val="00BE5790"/>
    <w:rsid w:val="00BE582C"/>
    <w:rsid w:val="00BE5B76"/>
    <w:rsid w:val="00BE75FA"/>
    <w:rsid w:val="00BF0AED"/>
    <w:rsid w:val="00BF10CC"/>
    <w:rsid w:val="00BF1CB6"/>
    <w:rsid w:val="00BF240F"/>
    <w:rsid w:val="00BF3B0E"/>
    <w:rsid w:val="00BF484D"/>
    <w:rsid w:val="00BF4878"/>
    <w:rsid w:val="00BF4E5B"/>
    <w:rsid w:val="00BF50D1"/>
    <w:rsid w:val="00BF55F8"/>
    <w:rsid w:val="00BF6578"/>
    <w:rsid w:val="00BF65E0"/>
    <w:rsid w:val="00BF6C1F"/>
    <w:rsid w:val="00BF6CB3"/>
    <w:rsid w:val="00BF7D27"/>
    <w:rsid w:val="00BF7E65"/>
    <w:rsid w:val="00C0006E"/>
    <w:rsid w:val="00C01022"/>
    <w:rsid w:val="00C02479"/>
    <w:rsid w:val="00C0347F"/>
    <w:rsid w:val="00C03481"/>
    <w:rsid w:val="00C047B7"/>
    <w:rsid w:val="00C0687F"/>
    <w:rsid w:val="00C06D6A"/>
    <w:rsid w:val="00C07B0D"/>
    <w:rsid w:val="00C07BAC"/>
    <w:rsid w:val="00C109C9"/>
    <w:rsid w:val="00C1136F"/>
    <w:rsid w:val="00C12641"/>
    <w:rsid w:val="00C12653"/>
    <w:rsid w:val="00C12B35"/>
    <w:rsid w:val="00C12ECB"/>
    <w:rsid w:val="00C1323A"/>
    <w:rsid w:val="00C13696"/>
    <w:rsid w:val="00C13848"/>
    <w:rsid w:val="00C15DC4"/>
    <w:rsid w:val="00C1776F"/>
    <w:rsid w:val="00C1787E"/>
    <w:rsid w:val="00C17A7A"/>
    <w:rsid w:val="00C20416"/>
    <w:rsid w:val="00C205A2"/>
    <w:rsid w:val="00C21582"/>
    <w:rsid w:val="00C215F0"/>
    <w:rsid w:val="00C21B0D"/>
    <w:rsid w:val="00C21E38"/>
    <w:rsid w:val="00C22624"/>
    <w:rsid w:val="00C226E3"/>
    <w:rsid w:val="00C23D05"/>
    <w:rsid w:val="00C23D8A"/>
    <w:rsid w:val="00C23FDF"/>
    <w:rsid w:val="00C253CD"/>
    <w:rsid w:val="00C25A50"/>
    <w:rsid w:val="00C26715"/>
    <w:rsid w:val="00C30738"/>
    <w:rsid w:val="00C30B6F"/>
    <w:rsid w:val="00C30D62"/>
    <w:rsid w:val="00C31399"/>
    <w:rsid w:val="00C32953"/>
    <w:rsid w:val="00C3385D"/>
    <w:rsid w:val="00C33C57"/>
    <w:rsid w:val="00C34B82"/>
    <w:rsid w:val="00C3549C"/>
    <w:rsid w:val="00C354A1"/>
    <w:rsid w:val="00C357D9"/>
    <w:rsid w:val="00C35DC9"/>
    <w:rsid w:val="00C4082D"/>
    <w:rsid w:val="00C40839"/>
    <w:rsid w:val="00C41C6E"/>
    <w:rsid w:val="00C41E41"/>
    <w:rsid w:val="00C422A8"/>
    <w:rsid w:val="00C4305E"/>
    <w:rsid w:val="00C4317C"/>
    <w:rsid w:val="00C43413"/>
    <w:rsid w:val="00C43DB2"/>
    <w:rsid w:val="00C43EEB"/>
    <w:rsid w:val="00C440E0"/>
    <w:rsid w:val="00C44332"/>
    <w:rsid w:val="00C44F3B"/>
    <w:rsid w:val="00C45878"/>
    <w:rsid w:val="00C463BF"/>
    <w:rsid w:val="00C47388"/>
    <w:rsid w:val="00C5031B"/>
    <w:rsid w:val="00C512E2"/>
    <w:rsid w:val="00C520FC"/>
    <w:rsid w:val="00C525E8"/>
    <w:rsid w:val="00C52E4C"/>
    <w:rsid w:val="00C53169"/>
    <w:rsid w:val="00C55996"/>
    <w:rsid w:val="00C564D1"/>
    <w:rsid w:val="00C56FE9"/>
    <w:rsid w:val="00C57D76"/>
    <w:rsid w:val="00C601BB"/>
    <w:rsid w:val="00C601CB"/>
    <w:rsid w:val="00C606DA"/>
    <w:rsid w:val="00C60F8E"/>
    <w:rsid w:val="00C61B98"/>
    <w:rsid w:val="00C61F85"/>
    <w:rsid w:val="00C6201F"/>
    <w:rsid w:val="00C63118"/>
    <w:rsid w:val="00C636D6"/>
    <w:rsid w:val="00C63A85"/>
    <w:rsid w:val="00C6438C"/>
    <w:rsid w:val="00C65D3F"/>
    <w:rsid w:val="00C66370"/>
    <w:rsid w:val="00C66BA2"/>
    <w:rsid w:val="00C66C93"/>
    <w:rsid w:val="00C6798A"/>
    <w:rsid w:val="00C67E3F"/>
    <w:rsid w:val="00C72720"/>
    <w:rsid w:val="00C72F2C"/>
    <w:rsid w:val="00C73891"/>
    <w:rsid w:val="00C73E52"/>
    <w:rsid w:val="00C7423A"/>
    <w:rsid w:val="00C74603"/>
    <w:rsid w:val="00C75217"/>
    <w:rsid w:val="00C76568"/>
    <w:rsid w:val="00C76B7C"/>
    <w:rsid w:val="00C76DAF"/>
    <w:rsid w:val="00C8045A"/>
    <w:rsid w:val="00C81ECC"/>
    <w:rsid w:val="00C825A4"/>
    <w:rsid w:val="00C83017"/>
    <w:rsid w:val="00C834AF"/>
    <w:rsid w:val="00C83C9F"/>
    <w:rsid w:val="00C8457B"/>
    <w:rsid w:val="00C845CE"/>
    <w:rsid w:val="00C8519E"/>
    <w:rsid w:val="00C85D0B"/>
    <w:rsid w:val="00C86C2A"/>
    <w:rsid w:val="00C87335"/>
    <w:rsid w:val="00C8763F"/>
    <w:rsid w:val="00C87CDC"/>
    <w:rsid w:val="00C935A6"/>
    <w:rsid w:val="00C94277"/>
    <w:rsid w:val="00C94402"/>
    <w:rsid w:val="00C945B0"/>
    <w:rsid w:val="00C94ECB"/>
    <w:rsid w:val="00C957F9"/>
    <w:rsid w:val="00C95985"/>
    <w:rsid w:val="00C97B91"/>
    <w:rsid w:val="00CA07F0"/>
    <w:rsid w:val="00CA1D15"/>
    <w:rsid w:val="00CA274C"/>
    <w:rsid w:val="00CA3034"/>
    <w:rsid w:val="00CA343A"/>
    <w:rsid w:val="00CA35AD"/>
    <w:rsid w:val="00CA3DA4"/>
    <w:rsid w:val="00CA546A"/>
    <w:rsid w:val="00CA5511"/>
    <w:rsid w:val="00CA58FE"/>
    <w:rsid w:val="00CA5C65"/>
    <w:rsid w:val="00CA6D70"/>
    <w:rsid w:val="00CA7898"/>
    <w:rsid w:val="00CB041F"/>
    <w:rsid w:val="00CB0816"/>
    <w:rsid w:val="00CB0C03"/>
    <w:rsid w:val="00CB0E3D"/>
    <w:rsid w:val="00CB1E09"/>
    <w:rsid w:val="00CB31AF"/>
    <w:rsid w:val="00CB4196"/>
    <w:rsid w:val="00CB5021"/>
    <w:rsid w:val="00CB63C4"/>
    <w:rsid w:val="00CB6540"/>
    <w:rsid w:val="00CB6922"/>
    <w:rsid w:val="00CB6AA6"/>
    <w:rsid w:val="00CB6D04"/>
    <w:rsid w:val="00CB6FD9"/>
    <w:rsid w:val="00CC2F67"/>
    <w:rsid w:val="00CC3F57"/>
    <w:rsid w:val="00CC4117"/>
    <w:rsid w:val="00CC5026"/>
    <w:rsid w:val="00CC57FB"/>
    <w:rsid w:val="00CC6061"/>
    <w:rsid w:val="00CC75A2"/>
    <w:rsid w:val="00CC7805"/>
    <w:rsid w:val="00CD0222"/>
    <w:rsid w:val="00CD0A18"/>
    <w:rsid w:val="00CD1239"/>
    <w:rsid w:val="00CD12C0"/>
    <w:rsid w:val="00CD1BDA"/>
    <w:rsid w:val="00CD1CCA"/>
    <w:rsid w:val="00CD294C"/>
    <w:rsid w:val="00CD296D"/>
    <w:rsid w:val="00CD2BEE"/>
    <w:rsid w:val="00CD2C9B"/>
    <w:rsid w:val="00CD2E49"/>
    <w:rsid w:val="00CD44AC"/>
    <w:rsid w:val="00CD4A88"/>
    <w:rsid w:val="00CD4D36"/>
    <w:rsid w:val="00CD50F8"/>
    <w:rsid w:val="00CD531A"/>
    <w:rsid w:val="00CD54E5"/>
    <w:rsid w:val="00CD5FBF"/>
    <w:rsid w:val="00CD761D"/>
    <w:rsid w:val="00CE01D9"/>
    <w:rsid w:val="00CE1D2C"/>
    <w:rsid w:val="00CE3029"/>
    <w:rsid w:val="00CE4045"/>
    <w:rsid w:val="00CE46C1"/>
    <w:rsid w:val="00CE4A2E"/>
    <w:rsid w:val="00CE69FC"/>
    <w:rsid w:val="00CE6D5D"/>
    <w:rsid w:val="00CE6F1E"/>
    <w:rsid w:val="00CF0295"/>
    <w:rsid w:val="00CF1851"/>
    <w:rsid w:val="00CF200A"/>
    <w:rsid w:val="00CF2165"/>
    <w:rsid w:val="00CF27F1"/>
    <w:rsid w:val="00CF2D5F"/>
    <w:rsid w:val="00CF2DAC"/>
    <w:rsid w:val="00CF33CB"/>
    <w:rsid w:val="00CF394B"/>
    <w:rsid w:val="00CF40D3"/>
    <w:rsid w:val="00CF4158"/>
    <w:rsid w:val="00CF4BC8"/>
    <w:rsid w:val="00CF574C"/>
    <w:rsid w:val="00CF5C00"/>
    <w:rsid w:val="00CF6032"/>
    <w:rsid w:val="00CF6691"/>
    <w:rsid w:val="00D01E01"/>
    <w:rsid w:val="00D024CB"/>
    <w:rsid w:val="00D02C22"/>
    <w:rsid w:val="00D0398F"/>
    <w:rsid w:val="00D03A08"/>
    <w:rsid w:val="00D03DFC"/>
    <w:rsid w:val="00D03F9A"/>
    <w:rsid w:val="00D040C5"/>
    <w:rsid w:val="00D04A9A"/>
    <w:rsid w:val="00D05178"/>
    <w:rsid w:val="00D055D8"/>
    <w:rsid w:val="00D05855"/>
    <w:rsid w:val="00D06492"/>
    <w:rsid w:val="00D064AA"/>
    <w:rsid w:val="00D0671D"/>
    <w:rsid w:val="00D067A7"/>
    <w:rsid w:val="00D06D51"/>
    <w:rsid w:val="00D06E37"/>
    <w:rsid w:val="00D0728F"/>
    <w:rsid w:val="00D079E9"/>
    <w:rsid w:val="00D10111"/>
    <w:rsid w:val="00D10A9F"/>
    <w:rsid w:val="00D115F9"/>
    <w:rsid w:val="00D11CEB"/>
    <w:rsid w:val="00D11E6C"/>
    <w:rsid w:val="00D120A3"/>
    <w:rsid w:val="00D12629"/>
    <w:rsid w:val="00D12750"/>
    <w:rsid w:val="00D12C43"/>
    <w:rsid w:val="00D14751"/>
    <w:rsid w:val="00D150DF"/>
    <w:rsid w:val="00D155D9"/>
    <w:rsid w:val="00D15840"/>
    <w:rsid w:val="00D15AFB"/>
    <w:rsid w:val="00D15FD4"/>
    <w:rsid w:val="00D1643B"/>
    <w:rsid w:val="00D17289"/>
    <w:rsid w:val="00D1794F"/>
    <w:rsid w:val="00D20C94"/>
    <w:rsid w:val="00D22436"/>
    <w:rsid w:val="00D22ABD"/>
    <w:rsid w:val="00D22CC1"/>
    <w:rsid w:val="00D23724"/>
    <w:rsid w:val="00D24991"/>
    <w:rsid w:val="00D24A65"/>
    <w:rsid w:val="00D258C6"/>
    <w:rsid w:val="00D270D7"/>
    <w:rsid w:val="00D27AD3"/>
    <w:rsid w:val="00D27F6A"/>
    <w:rsid w:val="00D30382"/>
    <w:rsid w:val="00D31AEC"/>
    <w:rsid w:val="00D31F28"/>
    <w:rsid w:val="00D32698"/>
    <w:rsid w:val="00D333D1"/>
    <w:rsid w:val="00D336F5"/>
    <w:rsid w:val="00D33D4A"/>
    <w:rsid w:val="00D354D8"/>
    <w:rsid w:val="00D3562F"/>
    <w:rsid w:val="00D35F7A"/>
    <w:rsid w:val="00D3709D"/>
    <w:rsid w:val="00D373F8"/>
    <w:rsid w:val="00D374A2"/>
    <w:rsid w:val="00D374BE"/>
    <w:rsid w:val="00D40A8E"/>
    <w:rsid w:val="00D41CAC"/>
    <w:rsid w:val="00D4292C"/>
    <w:rsid w:val="00D43583"/>
    <w:rsid w:val="00D44563"/>
    <w:rsid w:val="00D45246"/>
    <w:rsid w:val="00D455A6"/>
    <w:rsid w:val="00D464D3"/>
    <w:rsid w:val="00D473E6"/>
    <w:rsid w:val="00D47FD9"/>
    <w:rsid w:val="00D50255"/>
    <w:rsid w:val="00D509FD"/>
    <w:rsid w:val="00D50B53"/>
    <w:rsid w:val="00D50F46"/>
    <w:rsid w:val="00D51892"/>
    <w:rsid w:val="00D519FD"/>
    <w:rsid w:val="00D51BCB"/>
    <w:rsid w:val="00D529B3"/>
    <w:rsid w:val="00D52D7C"/>
    <w:rsid w:val="00D5360D"/>
    <w:rsid w:val="00D536AB"/>
    <w:rsid w:val="00D538E3"/>
    <w:rsid w:val="00D53F00"/>
    <w:rsid w:val="00D55F15"/>
    <w:rsid w:val="00D56002"/>
    <w:rsid w:val="00D567C8"/>
    <w:rsid w:val="00D56A0B"/>
    <w:rsid w:val="00D57A7F"/>
    <w:rsid w:val="00D57B44"/>
    <w:rsid w:val="00D57EDD"/>
    <w:rsid w:val="00D60AA5"/>
    <w:rsid w:val="00D61DA0"/>
    <w:rsid w:val="00D62D59"/>
    <w:rsid w:val="00D6386C"/>
    <w:rsid w:val="00D63CA7"/>
    <w:rsid w:val="00D63DF3"/>
    <w:rsid w:val="00D64F08"/>
    <w:rsid w:val="00D65295"/>
    <w:rsid w:val="00D65BC9"/>
    <w:rsid w:val="00D65CE0"/>
    <w:rsid w:val="00D66CBE"/>
    <w:rsid w:val="00D67226"/>
    <w:rsid w:val="00D70B36"/>
    <w:rsid w:val="00D7176C"/>
    <w:rsid w:val="00D71B1E"/>
    <w:rsid w:val="00D734F0"/>
    <w:rsid w:val="00D73666"/>
    <w:rsid w:val="00D74598"/>
    <w:rsid w:val="00D74897"/>
    <w:rsid w:val="00D74B47"/>
    <w:rsid w:val="00D74BD7"/>
    <w:rsid w:val="00D753BB"/>
    <w:rsid w:val="00D76702"/>
    <w:rsid w:val="00D76782"/>
    <w:rsid w:val="00D76ED8"/>
    <w:rsid w:val="00D7772D"/>
    <w:rsid w:val="00D7773B"/>
    <w:rsid w:val="00D777D2"/>
    <w:rsid w:val="00D77F38"/>
    <w:rsid w:val="00D803E7"/>
    <w:rsid w:val="00D805B3"/>
    <w:rsid w:val="00D8099C"/>
    <w:rsid w:val="00D80C9A"/>
    <w:rsid w:val="00D81413"/>
    <w:rsid w:val="00D81D79"/>
    <w:rsid w:val="00D827C3"/>
    <w:rsid w:val="00D83E2B"/>
    <w:rsid w:val="00D8504E"/>
    <w:rsid w:val="00D85788"/>
    <w:rsid w:val="00D857C0"/>
    <w:rsid w:val="00D85AFB"/>
    <w:rsid w:val="00D85D9F"/>
    <w:rsid w:val="00D85EAD"/>
    <w:rsid w:val="00D86004"/>
    <w:rsid w:val="00D869D4"/>
    <w:rsid w:val="00D86B54"/>
    <w:rsid w:val="00D875EF"/>
    <w:rsid w:val="00D9068A"/>
    <w:rsid w:val="00D90788"/>
    <w:rsid w:val="00D90B8D"/>
    <w:rsid w:val="00D90C94"/>
    <w:rsid w:val="00D90D5B"/>
    <w:rsid w:val="00D90FCC"/>
    <w:rsid w:val="00D910E5"/>
    <w:rsid w:val="00D9125D"/>
    <w:rsid w:val="00D9155F"/>
    <w:rsid w:val="00D91B9C"/>
    <w:rsid w:val="00D91C62"/>
    <w:rsid w:val="00D91D52"/>
    <w:rsid w:val="00D92373"/>
    <w:rsid w:val="00D929C1"/>
    <w:rsid w:val="00D93BBD"/>
    <w:rsid w:val="00D966E0"/>
    <w:rsid w:val="00D97000"/>
    <w:rsid w:val="00D97D10"/>
    <w:rsid w:val="00DA038A"/>
    <w:rsid w:val="00DA0D73"/>
    <w:rsid w:val="00DA0EEE"/>
    <w:rsid w:val="00DA0F18"/>
    <w:rsid w:val="00DA0FE8"/>
    <w:rsid w:val="00DA1CB3"/>
    <w:rsid w:val="00DA1F5B"/>
    <w:rsid w:val="00DA225F"/>
    <w:rsid w:val="00DA32F3"/>
    <w:rsid w:val="00DA3542"/>
    <w:rsid w:val="00DA380B"/>
    <w:rsid w:val="00DA43FE"/>
    <w:rsid w:val="00DA54E0"/>
    <w:rsid w:val="00DA56EC"/>
    <w:rsid w:val="00DA5AB4"/>
    <w:rsid w:val="00DA6CB4"/>
    <w:rsid w:val="00DA6FD0"/>
    <w:rsid w:val="00DB0E44"/>
    <w:rsid w:val="00DB12BF"/>
    <w:rsid w:val="00DB2AA6"/>
    <w:rsid w:val="00DB31CD"/>
    <w:rsid w:val="00DB3B73"/>
    <w:rsid w:val="00DB4C7F"/>
    <w:rsid w:val="00DB563E"/>
    <w:rsid w:val="00DB5AD0"/>
    <w:rsid w:val="00DB5CF1"/>
    <w:rsid w:val="00DB635C"/>
    <w:rsid w:val="00DB65DF"/>
    <w:rsid w:val="00DB6DB9"/>
    <w:rsid w:val="00DC051A"/>
    <w:rsid w:val="00DC0BB8"/>
    <w:rsid w:val="00DC0C49"/>
    <w:rsid w:val="00DC0D7B"/>
    <w:rsid w:val="00DC15AF"/>
    <w:rsid w:val="00DC19E7"/>
    <w:rsid w:val="00DC205D"/>
    <w:rsid w:val="00DC2C42"/>
    <w:rsid w:val="00DC3275"/>
    <w:rsid w:val="00DC3D14"/>
    <w:rsid w:val="00DC43DE"/>
    <w:rsid w:val="00DC450D"/>
    <w:rsid w:val="00DC476B"/>
    <w:rsid w:val="00DC5061"/>
    <w:rsid w:val="00DC53BE"/>
    <w:rsid w:val="00DC547C"/>
    <w:rsid w:val="00DC60D1"/>
    <w:rsid w:val="00DC698B"/>
    <w:rsid w:val="00DC76A0"/>
    <w:rsid w:val="00DC7F4D"/>
    <w:rsid w:val="00DD17C0"/>
    <w:rsid w:val="00DD25D4"/>
    <w:rsid w:val="00DD33AB"/>
    <w:rsid w:val="00DD3D77"/>
    <w:rsid w:val="00DD6F07"/>
    <w:rsid w:val="00DD75F8"/>
    <w:rsid w:val="00DD75FF"/>
    <w:rsid w:val="00DD7F77"/>
    <w:rsid w:val="00DE00B0"/>
    <w:rsid w:val="00DE0663"/>
    <w:rsid w:val="00DE0766"/>
    <w:rsid w:val="00DE0773"/>
    <w:rsid w:val="00DE07CF"/>
    <w:rsid w:val="00DE0960"/>
    <w:rsid w:val="00DE0CED"/>
    <w:rsid w:val="00DE1799"/>
    <w:rsid w:val="00DE203E"/>
    <w:rsid w:val="00DE34CF"/>
    <w:rsid w:val="00DE525B"/>
    <w:rsid w:val="00DE7C93"/>
    <w:rsid w:val="00DE7D55"/>
    <w:rsid w:val="00DF05B9"/>
    <w:rsid w:val="00DF0759"/>
    <w:rsid w:val="00DF07B7"/>
    <w:rsid w:val="00DF0FB4"/>
    <w:rsid w:val="00DF1566"/>
    <w:rsid w:val="00DF1854"/>
    <w:rsid w:val="00DF237E"/>
    <w:rsid w:val="00DF2A33"/>
    <w:rsid w:val="00DF2B0E"/>
    <w:rsid w:val="00DF344F"/>
    <w:rsid w:val="00DF460D"/>
    <w:rsid w:val="00DF4689"/>
    <w:rsid w:val="00DF51B1"/>
    <w:rsid w:val="00DF65F1"/>
    <w:rsid w:val="00DF6CF0"/>
    <w:rsid w:val="00DF779F"/>
    <w:rsid w:val="00DF783B"/>
    <w:rsid w:val="00DF7922"/>
    <w:rsid w:val="00DF7E31"/>
    <w:rsid w:val="00E02430"/>
    <w:rsid w:val="00E03CEE"/>
    <w:rsid w:val="00E04387"/>
    <w:rsid w:val="00E044AD"/>
    <w:rsid w:val="00E04665"/>
    <w:rsid w:val="00E046B8"/>
    <w:rsid w:val="00E04AB6"/>
    <w:rsid w:val="00E05876"/>
    <w:rsid w:val="00E0606A"/>
    <w:rsid w:val="00E071E2"/>
    <w:rsid w:val="00E07854"/>
    <w:rsid w:val="00E0792D"/>
    <w:rsid w:val="00E109E6"/>
    <w:rsid w:val="00E10FBE"/>
    <w:rsid w:val="00E1191C"/>
    <w:rsid w:val="00E127D5"/>
    <w:rsid w:val="00E13F3D"/>
    <w:rsid w:val="00E144C9"/>
    <w:rsid w:val="00E14785"/>
    <w:rsid w:val="00E155DD"/>
    <w:rsid w:val="00E15723"/>
    <w:rsid w:val="00E1593D"/>
    <w:rsid w:val="00E16592"/>
    <w:rsid w:val="00E17BD4"/>
    <w:rsid w:val="00E223BC"/>
    <w:rsid w:val="00E22B46"/>
    <w:rsid w:val="00E230F6"/>
    <w:rsid w:val="00E231FD"/>
    <w:rsid w:val="00E235BD"/>
    <w:rsid w:val="00E244C2"/>
    <w:rsid w:val="00E24B66"/>
    <w:rsid w:val="00E24D48"/>
    <w:rsid w:val="00E25242"/>
    <w:rsid w:val="00E259E8"/>
    <w:rsid w:val="00E25AB8"/>
    <w:rsid w:val="00E26B17"/>
    <w:rsid w:val="00E26C59"/>
    <w:rsid w:val="00E27B3C"/>
    <w:rsid w:val="00E27BAF"/>
    <w:rsid w:val="00E30234"/>
    <w:rsid w:val="00E30362"/>
    <w:rsid w:val="00E30D67"/>
    <w:rsid w:val="00E312A3"/>
    <w:rsid w:val="00E3150D"/>
    <w:rsid w:val="00E3173C"/>
    <w:rsid w:val="00E327F2"/>
    <w:rsid w:val="00E345FF"/>
    <w:rsid w:val="00E34C43"/>
    <w:rsid w:val="00E35C3D"/>
    <w:rsid w:val="00E35CF3"/>
    <w:rsid w:val="00E35CFB"/>
    <w:rsid w:val="00E36926"/>
    <w:rsid w:val="00E36F6C"/>
    <w:rsid w:val="00E3726C"/>
    <w:rsid w:val="00E402ED"/>
    <w:rsid w:val="00E403C0"/>
    <w:rsid w:val="00E40A8E"/>
    <w:rsid w:val="00E40D69"/>
    <w:rsid w:val="00E4132C"/>
    <w:rsid w:val="00E41387"/>
    <w:rsid w:val="00E414CC"/>
    <w:rsid w:val="00E41AD1"/>
    <w:rsid w:val="00E41FB9"/>
    <w:rsid w:val="00E41FF6"/>
    <w:rsid w:val="00E42CD5"/>
    <w:rsid w:val="00E43096"/>
    <w:rsid w:val="00E435D0"/>
    <w:rsid w:val="00E436D5"/>
    <w:rsid w:val="00E438FD"/>
    <w:rsid w:val="00E44045"/>
    <w:rsid w:val="00E44B4D"/>
    <w:rsid w:val="00E44EAD"/>
    <w:rsid w:val="00E46A41"/>
    <w:rsid w:val="00E46BB8"/>
    <w:rsid w:val="00E46D3C"/>
    <w:rsid w:val="00E47033"/>
    <w:rsid w:val="00E509DC"/>
    <w:rsid w:val="00E50B30"/>
    <w:rsid w:val="00E510B2"/>
    <w:rsid w:val="00E51164"/>
    <w:rsid w:val="00E51235"/>
    <w:rsid w:val="00E5170C"/>
    <w:rsid w:val="00E519B5"/>
    <w:rsid w:val="00E51C4D"/>
    <w:rsid w:val="00E522D7"/>
    <w:rsid w:val="00E5269F"/>
    <w:rsid w:val="00E53BDB"/>
    <w:rsid w:val="00E54C03"/>
    <w:rsid w:val="00E54C1C"/>
    <w:rsid w:val="00E54FCC"/>
    <w:rsid w:val="00E55A96"/>
    <w:rsid w:val="00E601A8"/>
    <w:rsid w:val="00E602B4"/>
    <w:rsid w:val="00E6050C"/>
    <w:rsid w:val="00E60DAA"/>
    <w:rsid w:val="00E60DF5"/>
    <w:rsid w:val="00E615EC"/>
    <w:rsid w:val="00E6170E"/>
    <w:rsid w:val="00E617A7"/>
    <w:rsid w:val="00E6252E"/>
    <w:rsid w:val="00E634CE"/>
    <w:rsid w:val="00E64E14"/>
    <w:rsid w:val="00E64E3A"/>
    <w:rsid w:val="00E651DD"/>
    <w:rsid w:val="00E65902"/>
    <w:rsid w:val="00E65A7F"/>
    <w:rsid w:val="00E65DEA"/>
    <w:rsid w:val="00E66388"/>
    <w:rsid w:val="00E66671"/>
    <w:rsid w:val="00E672FB"/>
    <w:rsid w:val="00E67E9E"/>
    <w:rsid w:val="00E7036A"/>
    <w:rsid w:val="00E7066E"/>
    <w:rsid w:val="00E71C6B"/>
    <w:rsid w:val="00E72AC8"/>
    <w:rsid w:val="00E73A5D"/>
    <w:rsid w:val="00E73B95"/>
    <w:rsid w:val="00E7709D"/>
    <w:rsid w:val="00E77903"/>
    <w:rsid w:val="00E80B69"/>
    <w:rsid w:val="00E82322"/>
    <w:rsid w:val="00E82463"/>
    <w:rsid w:val="00E824B4"/>
    <w:rsid w:val="00E8323A"/>
    <w:rsid w:val="00E83A1B"/>
    <w:rsid w:val="00E84784"/>
    <w:rsid w:val="00E84837"/>
    <w:rsid w:val="00E84B54"/>
    <w:rsid w:val="00E84D64"/>
    <w:rsid w:val="00E84E3C"/>
    <w:rsid w:val="00E85886"/>
    <w:rsid w:val="00E865BE"/>
    <w:rsid w:val="00E86685"/>
    <w:rsid w:val="00E86C83"/>
    <w:rsid w:val="00E86F9C"/>
    <w:rsid w:val="00E87325"/>
    <w:rsid w:val="00E876A6"/>
    <w:rsid w:val="00E9006D"/>
    <w:rsid w:val="00E91629"/>
    <w:rsid w:val="00E922B5"/>
    <w:rsid w:val="00E927E2"/>
    <w:rsid w:val="00E92898"/>
    <w:rsid w:val="00E92ABA"/>
    <w:rsid w:val="00E92F12"/>
    <w:rsid w:val="00E9391A"/>
    <w:rsid w:val="00E94792"/>
    <w:rsid w:val="00E95408"/>
    <w:rsid w:val="00E954F5"/>
    <w:rsid w:val="00E95629"/>
    <w:rsid w:val="00E95A81"/>
    <w:rsid w:val="00E96232"/>
    <w:rsid w:val="00E97782"/>
    <w:rsid w:val="00E97856"/>
    <w:rsid w:val="00E97FFC"/>
    <w:rsid w:val="00EA096B"/>
    <w:rsid w:val="00EA0CBA"/>
    <w:rsid w:val="00EA1F9B"/>
    <w:rsid w:val="00EA2063"/>
    <w:rsid w:val="00EA2B8F"/>
    <w:rsid w:val="00EA2C39"/>
    <w:rsid w:val="00EA3822"/>
    <w:rsid w:val="00EA487F"/>
    <w:rsid w:val="00EA4DD5"/>
    <w:rsid w:val="00EA501B"/>
    <w:rsid w:val="00EA52A5"/>
    <w:rsid w:val="00EA65D5"/>
    <w:rsid w:val="00EB18E2"/>
    <w:rsid w:val="00EB3149"/>
    <w:rsid w:val="00EB324C"/>
    <w:rsid w:val="00EB33C3"/>
    <w:rsid w:val="00EB33ED"/>
    <w:rsid w:val="00EB3B46"/>
    <w:rsid w:val="00EB3CC9"/>
    <w:rsid w:val="00EB3D85"/>
    <w:rsid w:val="00EB4D5F"/>
    <w:rsid w:val="00EB657D"/>
    <w:rsid w:val="00EB6AB9"/>
    <w:rsid w:val="00EB6DF2"/>
    <w:rsid w:val="00EB7DCC"/>
    <w:rsid w:val="00EC019C"/>
    <w:rsid w:val="00EC0B15"/>
    <w:rsid w:val="00EC0D15"/>
    <w:rsid w:val="00EC0EB0"/>
    <w:rsid w:val="00EC19E9"/>
    <w:rsid w:val="00EC2769"/>
    <w:rsid w:val="00EC29B2"/>
    <w:rsid w:val="00EC2B40"/>
    <w:rsid w:val="00EC44D9"/>
    <w:rsid w:val="00EC57EB"/>
    <w:rsid w:val="00EC585B"/>
    <w:rsid w:val="00EC5E6B"/>
    <w:rsid w:val="00EC631B"/>
    <w:rsid w:val="00EC64C9"/>
    <w:rsid w:val="00EC6846"/>
    <w:rsid w:val="00EC6B05"/>
    <w:rsid w:val="00ED00FD"/>
    <w:rsid w:val="00ED0B1C"/>
    <w:rsid w:val="00ED135C"/>
    <w:rsid w:val="00ED1D7E"/>
    <w:rsid w:val="00ED1F2F"/>
    <w:rsid w:val="00ED270C"/>
    <w:rsid w:val="00ED2B5D"/>
    <w:rsid w:val="00ED302F"/>
    <w:rsid w:val="00ED4F2A"/>
    <w:rsid w:val="00ED6962"/>
    <w:rsid w:val="00ED7EF7"/>
    <w:rsid w:val="00EE0235"/>
    <w:rsid w:val="00EE0337"/>
    <w:rsid w:val="00EE0704"/>
    <w:rsid w:val="00EE0A91"/>
    <w:rsid w:val="00EE113C"/>
    <w:rsid w:val="00EE140A"/>
    <w:rsid w:val="00EE1421"/>
    <w:rsid w:val="00EE2C99"/>
    <w:rsid w:val="00EE3662"/>
    <w:rsid w:val="00EE3D50"/>
    <w:rsid w:val="00EE3DEB"/>
    <w:rsid w:val="00EE4B89"/>
    <w:rsid w:val="00EE4E2C"/>
    <w:rsid w:val="00EE5205"/>
    <w:rsid w:val="00EE5C59"/>
    <w:rsid w:val="00EE7474"/>
    <w:rsid w:val="00EE7D7C"/>
    <w:rsid w:val="00EF01B4"/>
    <w:rsid w:val="00EF0AD2"/>
    <w:rsid w:val="00EF0CE1"/>
    <w:rsid w:val="00EF10CE"/>
    <w:rsid w:val="00EF191F"/>
    <w:rsid w:val="00EF1B46"/>
    <w:rsid w:val="00EF3405"/>
    <w:rsid w:val="00EF3E07"/>
    <w:rsid w:val="00EF469E"/>
    <w:rsid w:val="00EF4A15"/>
    <w:rsid w:val="00EF4B06"/>
    <w:rsid w:val="00EF5763"/>
    <w:rsid w:val="00EF5A14"/>
    <w:rsid w:val="00EF6264"/>
    <w:rsid w:val="00EF676D"/>
    <w:rsid w:val="00EF69F9"/>
    <w:rsid w:val="00EF77B6"/>
    <w:rsid w:val="00F009D4"/>
    <w:rsid w:val="00F00D16"/>
    <w:rsid w:val="00F01834"/>
    <w:rsid w:val="00F02FA3"/>
    <w:rsid w:val="00F035BB"/>
    <w:rsid w:val="00F043F7"/>
    <w:rsid w:val="00F058B3"/>
    <w:rsid w:val="00F05E6B"/>
    <w:rsid w:val="00F06335"/>
    <w:rsid w:val="00F06DE6"/>
    <w:rsid w:val="00F116E7"/>
    <w:rsid w:val="00F11D23"/>
    <w:rsid w:val="00F11F6C"/>
    <w:rsid w:val="00F12EEC"/>
    <w:rsid w:val="00F14B5A"/>
    <w:rsid w:val="00F15A7C"/>
    <w:rsid w:val="00F16647"/>
    <w:rsid w:val="00F16977"/>
    <w:rsid w:val="00F1753F"/>
    <w:rsid w:val="00F17A03"/>
    <w:rsid w:val="00F20526"/>
    <w:rsid w:val="00F2136D"/>
    <w:rsid w:val="00F237E7"/>
    <w:rsid w:val="00F241B3"/>
    <w:rsid w:val="00F247BD"/>
    <w:rsid w:val="00F25D98"/>
    <w:rsid w:val="00F26DF2"/>
    <w:rsid w:val="00F26EE7"/>
    <w:rsid w:val="00F26FB1"/>
    <w:rsid w:val="00F27B6A"/>
    <w:rsid w:val="00F27ED5"/>
    <w:rsid w:val="00F27FF9"/>
    <w:rsid w:val="00F300FB"/>
    <w:rsid w:val="00F30253"/>
    <w:rsid w:val="00F30C79"/>
    <w:rsid w:val="00F3125B"/>
    <w:rsid w:val="00F3185A"/>
    <w:rsid w:val="00F31A04"/>
    <w:rsid w:val="00F31EE0"/>
    <w:rsid w:val="00F322DB"/>
    <w:rsid w:val="00F32670"/>
    <w:rsid w:val="00F32F99"/>
    <w:rsid w:val="00F3473E"/>
    <w:rsid w:val="00F3595A"/>
    <w:rsid w:val="00F35CED"/>
    <w:rsid w:val="00F3608E"/>
    <w:rsid w:val="00F3640C"/>
    <w:rsid w:val="00F36892"/>
    <w:rsid w:val="00F36E6D"/>
    <w:rsid w:val="00F37441"/>
    <w:rsid w:val="00F3786E"/>
    <w:rsid w:val="00F40260"/>
    <w:rsid w:val="00F411B7"/>
    <w:rsid w:val="00F41AB5"/>
    <w:rsid w:val="00F42304"/>
    <w:rsid w:val="00F42541"/>
    <w:rsid w:val="00F426D1"/>
    <w:rsid w:val="00F427BC"/>
    <w:rsid w:val="00F427CE"/>
    <w:rsid w:val="00F45576"/>
    <w:rsid w:val="00F45B80"/>
    <w:rsid w:val="00F46B91"/>
    <w:rsid w:val="00F47D3C"/>
    <w:rsid w:val="00F52F7C"/>
    <w:rsid w:val="00F53426"/>
    <w:rsid w:val="00F53C3A"/>
    <w:rsid w:val="00F53C94"/>
    <w:rsid w:val="00F5456A"/>
    <w:rsid w:val="00F5519F"/>
    <w:rsid w:val="00F567C2"/>
    <w:rsid w:val="00F567C6"/>
    <w:rsid w:val="00F5771A"/>
    <w:rsid w:val="00F57782"/>
    <w:rsid w:val="00F57F30"/>
    <w:rsid w:val="00F609AB"/>
    <w:rsid w:val="00F60AFF"/>
    <w:rsid w:val="00F62D1E"/>
    <w:rsid w:val="00F62EF0"/>
    <w:rsid w:val="00F63323"/>
    <w:rsid w:val="00F64556"/>
    <w:rsid w:val="00F645BA"/>
    <w:rsid w:val="00F65CE1"/>
    <w:rsid w:val="00F6645F"/>
    <w:rsid w:val="00F66503"/>
    <w:rsid w:val="00F66DE4"/>
    <w:rsid w:val="00F673FC"/>
    <w:rsid w:val="00F67928"/>
    <w:rsid w:val="00F7046D"/>
    <w:rsid w:val="00F704F3"/>
    <w:rsid w:val="00F70D6C"/>
    <w:rsid w:val="00F710DC"/>
    <w:rsid w:val="00F72C1F"/>
    <w:rsid w:val="00F73088"/>
    <w:rsid w:val="00F730D5"/>
    <w:rsid w:val="00F73261"/>
    <w:rsid w:val="00F7340E"/>
    <w:rsid w:val="00F75D6E"/>
    <w:rsid w:val="00F75EEF"/>
    <w:rsid w:val="00F762C3"/>
    <w:rsid w:val="00F7677C"/>
    <w:rsid w:val="00F767A3"/>
    <w:rsid w:val="00F76DEE"/>
    <w:rsid w:val="00F76F20"/>
    <w:rsid w:val="00F76FBE"/>
    <w:rsid w:val="00F7706C"/>
    <w:rsid w:val="00F77655"/>
    <w:rsid w:val="00F77C81"/>
    <w:rsid w:val="00F77D08"/>
    <w:rsid w:val="00F80483"/>
    <w:rsid w:val="00F80680"/>
    <w:rsid w:val="00F80ADF"/>
    <w:rsid w:val="00F81C62"/>
    <w:rsid w:val="00F81F92"/>
    <w:rsid w:val="00F82162"/>
    <w:rsid w:val="00F82425"/>
    <w:rsid w:val="00F82EB1"/>
    <w:rsid w:val="00F843F8"/>
    <w:rsid w:val="00F8479D"/>
    <w:rsid w:val="00F84B4B"/>
    <w:rsid w:val="00F85CBC"/>
    <w:rsid w:val="00F87054"/>
    <w:rsid w:val="00F871DA"/>
    <w:rsid w:val="00F87C5F"/>
    <w:rsid w:val="00F87DCA"/>
    <w:rsid w:val="00F90B54"/>
    <w:rsid w:val="00F90C0D"/>
    <w:rsid w:val="00F9101C"/>
    <w:rsid w:val="00F912FA"/>
    <w:rsid w:val="00F9288B"/>
    <w:rsid w:val="00F92E95"/>
    <w:rsid w:val="00F93739"/>
    <w:rsid w:val="00F93B08"/>
    <w:rsid w:val="00F94423"/>
    <w:rsid w:val="00F94D00"/>
    <w:rsid w:val="00F95111"/>
    <w:rsid w:val="00F959AB"/>
    <w:rsid w:val="00F96630"/>
    <w:rsid w:val="00F9720D"/>
    <w:rsid w:val="00F97A43"/>
    <w:rsid w:val="00FA0383"/>
    <w:rsid w:val="00FA090E"/>
    <w:rsid w:val="00FA0D8F"/>
    <w:rsid w:val="00FA18B0"/>
    <w:rsid w:val="00FA1C7E"/>
    <w:rsid w:val="00FA1DAA"/>
    <w:rsid w:val="00FA3BC3"/>
    <w:rsid w:val="00FA48EC"/>
    <w:rsid w:val="00FA4BD3"/>
    <w:rsid w:val="00FA53F0"/>
    <w:rsid w:val="00FA54D2"/>
    <w:rsid w:val="00FA5C64"/>
    <w:rsid w:val="00FA67D1"/>
    <w:rsid w:val="00FA6EC4"/>
    <w:rsid w:val="00FB02A8"/>
    <w:rsid w:val="00FB05F4"/>
    <w:rsid w:val="00FB0B5E"/>
    <w:rsid w:val="00FB0B66"/>
    <w:rsid w:val="00FB1102"/>
    <w:rsid w:val="00FB11B1"/>
    <w:rsid w:val="00FB1C56"/>
    <w:rsid w:val="00FB22B2"/>
    <w:rsid w:val="00FB2300"/>
    <w:rsid w:val="00FB2585"/>
    <w:rsid w:val="00FB2D2E"/>
    <w:rsid w:val="00FB6386"/>
    <w:rsid w:val="00FB7CDA"/>
    <w:rsid w:val="00FC0125"/>
    <w:rsid w:val="00FC0ADF"/>
    <w:rsid w:val="00FC0CB1"/>
    <w:rsid w:val="00FC0F94"/>
    <w:rsid w:val="00FC1BFE"/>
    <w:rsid w:val="00FC2230"/>
    <w:rsid w:val="00FC3082"/>
    <w:rsid w:val="00FC3494"/>
    <w:rsid w:val="00FC387C"/>
    <w:rsid w:val="00FC4B5C"/>
    <w:rsid w:val="00FC5480"/>
    <w:rsid w:val="00FC5C58"/>
    <w:rsid w:val="00FC6857"/>
    <w:rsid w:val="00FC7016"/>
    <w:rsid w:val="00FC75EB"/>
    <w:rsid w:val="00FC784F"/>
    <w:rsid w:val="00FD092B"/>
    <w:rsid w:val="00FD0D53"/>
    <w:rsid w:val="00FD21FA"/>
    <w:rsid w:val="00FD2754"/>
    <w:rsid w:val="00FD3528"/>
    <w:rsid w:val="00FD3691"/>
    <w:rsid w:val="00FD37DA"/>
    <w:rsid w:val="00FD3A57"/>
    <w:rsid w:val="00FD4B4A"/>
    <w:rsid w:val="00FD5100"/>
    <w:rsid w:val="00FD5B28"/>
    <w:rsid w:val="00FD6E31"/>
    <w:rsid w:val="00FD6E91"/>
    <w:rsid w:val="00FD78FB"/>
    <w:rsid w:val="00FD7D3C"/>
    <w:rsid w:val="00FE06DA"/>
    <w:rsid w:val="00FE1435"/>
    <w:rsid w:val="00FE200A"/>
    <w:rsid w:val="00FE208F"/>
    <w:rsid w:val="00FE20DC"/>
    <w:rsid w:val="00FE310F"/>
    <w:rsid w:val="00FE4100"/>
    <w:rsid w:val="00FE4295"/>
    <w:rsid w:val="00FE4695"/>
    <w:rsid w:val="00FE6FED"/>
    <w:rsid w:val="00FE71DA"/>
    <w:rsid w:val="00FE7CBB"/>
    <w:rsid w:val="00FF0178"/>
    <w:rsid w:val="00FF17D1"/>
    <w:rsid w:val="00FF1E1D"/>
    <w:rsid w:val="00FF2568"/>
    <w:rsid w:val="00FF2E98"/>
    <w:rsid w:val="00FF41E7"/>
    <w:rsid w:val="00FF44D8"/>
    <w:rsid w:val="00FF4935"/>
    <w:rsid w:val="00FF4AE0"/>
    <w:rsid w:val="00FF4D03"/>
    <w:rsid w:val="00FF674F"/>
    <w:rsid w:val="00FF6C00"/>
    <w:rsid w:val="00FF7233"/>
    <w:rsid w:val="00FF783A"/>
    <w:rsid w:val="03BB7B77"/>
    <w:rsid w:val="0AFD0A20"/>
    <w:rsid w:val="0B6B51B6"/>
    <w:rsid w:val="0C6CE9DD"/>
    <w:rsid w:val="1D749010"/>
    <w:rsid w:val="23559BE5"/>
    <w:rsid w:val="3127107D"/>
    <w:rsid w:val="34206519"/>
    <w:rsid w:val="61FC2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ACFAD3"/>
  <w15:docId w15:val="{F477A994-4263-4649-A29A-B5510485D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5878"/>
    <w:pPr>
      <w:spacing w:after="180"/>
    </w:pPr>
    <w:rPr>
      <w:rFonts w:ascii="Times New Roman" w:hAnsi="Times New Roman"/>
      <w:sz w:val="22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F68E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0792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E0792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9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0792D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E0792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91C95"/>
    <w:pPr>
      <w:ind w:left="720"/>
      <w:contextualSpacing/>
    </w:pPr>
  </w:style>
  <w:style w:type="character" w:customStyle="1" w:styleId="TALChar">
    <w:name w:val="TAL Char"/>
    <w:link w:val="TAL"/>
    <w:locked/>
    <w:rsid w:val="009348D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8D02F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07748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541668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DB563E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B3658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qFormat/>
    <w:rsid w:val="00C17A7A"/>
    <w:pPr>
      <w:spacing w:before="120" w:after="120" w:line="259" w:lineRule="auto"/>
    </w:pPr>
    <w:rPr>
      <w:rFonts w:cstheme="minorBidi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C17A7A"/>
    <w:rPr>
      <w:rFonts w:ascii="Times New Roman" w:eastAsia="SimSun" w:hAnsi="Times New Roman" w:cstheme="minorBidi"/>
      <w:b/>
      <w:lang w:val="x-none" w:eastAsia="x-none"/>
    </w:rPr>
  </w:style>
  <w:style w:type="table" w:styleId="TableGrid">
    <w:name w:val="Table Grid"/>
    <w:basedOn w:val="TableNormal"/>
    <w:uiPriority w:val="39"/>
    <w:qFormat/>
    <w:rsid w:val="00C17A7A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"/>
    <w:basedOn w:val="Normal"/>
    <w:link w:val="BodyTextChar"/>
    <w:rsid w:val="00612C11"/>
    <w:pPr>
      <w:spacing w:after="120"/>
      <w:ind w:left="720" w:hanging="7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612C11"/>
    <w:rPr>
      <w:rFonts w:ascii="Times" w:eastAsia="Batang" w:hAnsi="Times"/>
      <w:szCs w:val="24"/>
      <w:lang w:val="en-GB" w:eastAsia="x-none"/>
    </w:rPr>
  </w:style>
  <w:style w:type="paragraph" w:styleId="Revision">
    <w:name w:val="Revision"/>
    <w:hidden/>
    <w:uiPriority w:val="99"/>
    <w:semiHidden/>
    <w:rsid w:val="0058525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320DF1"/>
    <w:pPr>
      <w:spacing w:before="100" w:beforeAutospacing="1" w:after="100" w:afterAutospacing="1"/>
    </w:pPr>
    <w:rPr>
      <w:sz w:val="24"/>
      <w:szCs w:val="24"/>
      <w:lang w:val="fi-FI" w:eastAsia="zh-CN"/>
    </w:rPr>
  </w:style>
  <w:style w:type="character" w:customStyle="1" w:styleId="PLChar">
    <w:name w:val="PL Char"/>
    <w:link w:val="PL"/>
    <w:qFormat/>
    <w:rsid w:val="00D536AB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qFormat/>
    <w:rsid w:val="00D536AB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F767A3"/>
    <w:rPr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F4D03"/>
    <w:pPr>
      <w:spacing w:after="60"/>
      <w:ind w:left="0" w:firstLine="0"/>
    </w:pPr>
    <w:rPr>
      <w:rFonts w:ascii="Times New Roman" w:eastAsia="MS Mincho" w:hAnsi="Times New Roman"/>
      <w:lang w:val="en-US" w:eastAsia="en-US"/>
    </w:rPr>
  </w:style>
  <w:style w:type="character" w:customStyle="1" w:styleId="3GPPNormalTextChar">
    <w:name w:val="3GPP Normal Text Char"/>
    <w:link w:val="3GPPNormalText"/>
    <w:rsid w:val="00FF4D03"/>
    <w:rPr>
      <w:rFonts w:ascii="Times New Roman" w:eastAsia="MS Mincho" w:hAnsi="Times New Roman"/>
      <w:szCs w:val="24"/>
      <w:lang w:val="en-US" w:eastAsia="en-US"/>
    </w:rPr>
  </w:style>
  <w:style w:type="character" w:customStyle="1" w:styleId="apple-converted-space">
    <w:name w:val="apple-converted-space"/>
    <w:rsid w:val="00FF4D03"/>
  </w:style>
  <w:style w:type="character" w:styleId="Strong">
    <w:name w:val="Strong"/>
    <w:basedOn w:val="DefaultParagraphFont"/>
    <w:uiPriority w:val="22"/>
    <w:qFormat/>
    <w:rsid w:val="00FF4D03"/>
    <w:rPr>
      <w:b/>
      <w:bCs/>
    </w:rPr>
  </w:style>
  <w:style w:type="character" w:styleId="Emphasis">
    <w:name w:val="Emphasis"/>
    <w:basedOn w:val="DefaultParagraphFont"/>
    <w:uiPriority w:val="20"/>
    <w:qFormat/>
    <w:rsid w:val="00FF4D03"/>
    <w:rPr>
      <w:i/>
      <w:iCs/>
    </w:rPr>
  </w:style>
  <w:style w:type="table" w:customStyle="1" w:styleId="TableGrid1">
    <w:name w:val="Table Grid1"/>
    <w:basedOn w:val="TableNormal"/>
    <w:next w:val="TableGrid"/>
    <w:uiPriority w:val="39"/>
    <w:qFormat/>
    <w:rsid w:val="0002065C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C945B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945B0"/>
    <w:rPr>
      <w:color w:val="2B579A"/>
      <w:shd w:val="clear" w:color="auto" w:fill="E1DFDD"/>
    </w:rPr>
  </w:style>
  <w:style w:type="paragraph" w:styleId="TableofFigures">
    <w:name w:val="table of figures"/>
    <w:basedOn w:val="Normal"/>
    <w:next w:val="Normal"/>
    <w:uiPriority w:val="99"/>
    <w:unhideWhenUsed/>
    <w:rsid w:val="00EC6846"/>
    <w:pPr>
      <w:spacing w:after="0"/>
    </w:pPr>
    <w:rPr>
      <w:rFonts w:asciiTheme="minorHAnsi" w:hAnsiTheme="minorHAnsi"/>
      <w:i/>
      <w:iCs/>
      <w:sz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1E7183"/>
    <w:rPr>
      <w:rFonts w:ascii="Arial" w:hAnsi="Arial"/>
      <w:b/>
      <w:noProof/>
      <w:sz w:val="18"/>
      <w:lang w:val="en-GB" w:eastAsia="en-US"/>
    </w:rPr>
  </w:style>
  <w:style w:type="table" w:styleId="GridTable5Dark-Accent1">
    <w:name w:val="Grid Table 5 Dark Accent 1"/>
    <w:basedOn w:val="TableNormal"/>
    <w:uiPriority w:val="50"/>
    <w:rsid w:val="003B691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Bibliography">
    <w:name w:val="Bibliography"/>
    <w:basedOn w:val="Normal"/>
    <w:next w:val="Normal"/>
    <w:uiPriority w:val="37"/>
    <w:unhideWhenUsed/>
    <w:rsid w:val="000C2F1D"/>
  </w:style>
  <w:style w:type="table" w:customStyle="1" w:styleId="1">
    <w:name w:val="网格型1"/>
    <w:basedOn w:val="TableNormal"/>
    <w:uiPriority w:val="59"/>
    <w:qFormat/>
    <w:rsid w:val="003B3F82"/>
    <w:pPr>
      <w:spacing w:after="160" w:line="259" w:lineRule="auto"/>
    </w:pPr>
    <w:rPr>
      <w:rFonts w:ascii="Times New Roman" w:eastAsiaTheme="minorEastAsia" w:hAnsi="Times New Roman"/>
      <w:lang w:val="en-CA" w:eastAsia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F710DC"/>
    <w:rPr>
      <w:rFonts w:ascii="Arial" w:hAnsi="Arial"/>
      <w:sz w:val="32"/>
      <w:lang w:val="en-GB" w:eastAsia="en-US"/>
    </w:rPr>
  </w:style>
  <w:style w:type="paragraph" w:customStyle="1" w:styleId="Style1">
    <w:name w:val="Style1"/>
    <w:basedOn w:val="Normal"/>
    <w:link w:val="Style1Char"/>
    <w:qFormat/>
    <w:rsid w:val="00FA5C64"/>
    <w:pPr>
      <w:spacing w:after="120"/>
    </w:pPr>
    <w:rPr>
      <w:szCs w:val="18"/>
      <w:lang w:val="en-US"/>
    </w:rPr>
  </w:style>
  <w:style w:type="character" w:customStyle="1" w:styleId="Style1Char">
    <w:name w:val="Style1 Char"/>
    <w:basedOn w:val="DefaultParagraphFont"/>
    <w:link w:val="Style1"/>
    <w:rsid w:val="00FA5C64"/>
    <w:rPr>
      <w:rFonts w:ascii="Times New Roman" w:hAnsi="Times New Roman"/>
      <w:sz w:val="22"/>
      <w:szCs w:val="18"/>
      <w:lang w:val="en-US" w:eastAsia="en-US"/>
    </w:rPr>
  </w:style>
  <w:style w:type="character" w:customStyle="1" w:styleId="TALCar">
    <w:name w:val="TAL Car"/>
    <w:qFormat/>
    <w:rsid w:val="00FE20DC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2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6964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9846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6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159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588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7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28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6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7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09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4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90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66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3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524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393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32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177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279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03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23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956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568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877786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124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31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52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529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1250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58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252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8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834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8794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697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31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02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842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544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177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8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565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755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296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4439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936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9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56701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1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9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04930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4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9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02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27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1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363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9D9D3C5D4397429909AC0CF30BCCF0" ma:contentTypeVersion="4" ma:contentTypeDescription="Create a new document." ma:contentTypeScope="" ma:versionID="1e60a63cbf7dce2f14331b78d6c20dbd">
  <xsd:schema xmlns:xsd="http://www.w3.org/2001/XMLSchema" xmlns:xs="http://www.w3.org/2001/XMLSchema" xmlns:p="http://schemas.microsoft.com/office/2006/metadata/properties" xmlns:ns2="de0c0569-7466-47fa-97e8-ba2291db954d" targetNamespace="http://schemas.microsoft.com/office/2006/metadata/properties" ma:root="true" ma:fieldsID="09bebbe3957ee408e05ac3c5474666b0" ns2:_="">
    <xsd:import namespace="de0c0569-7466-47fa-97e8-ba2291db95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0c0569-7466-47fa-97e8-ba2291db95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Chi19</b:Tag>
    <b:SourceType>Report</b:SourceType>
    <b:Guid>{654CFFD9-4102-43B6-8DC1-E2F155401EFD}</b:Guid>
    <b:Author>
      <b:Author>
        <b:NameList>
          <b:Person>
            <b:Last>Telecom</b:Last>
            <b:First>China</b:First>
          </b:Person>
        </b:NameList>
      </b:Author>
    </b:Author>
    <b:Title>RP-193240 New SID on NR coverage enhancement</b:Title>
    <b:Year>2019</b:Year>
    <b:Publisher>3GPP</b:Publisher>
    <b:City>Sitges, Spain</b:City>
    <b:RefOrder>1</b:RefOrder>
  </b:Source>
  <b:Source>
    <b:Tag>Cha</b:Tag>
    <b:SourceType>Report</b:SourceType>
    <b:Guid>{D41BDD55-5282-439F-8967-243EA1CABC28}</b:Guid>
    <b:Title>Chairman’s Notes 3GPP RAN1 #102-e, August-September 2020.</b:Title>
    <b:RefOrder>4</b:RefOrder>
  </b:Source>
  <b:Source>
    <b:Tag>Nok20</b:Tag>
    <b:SourceType>Report</b:SourceType>
    <b:Guid>{F633EEAF-CEDA-4E17-92C8-C233C83BFC18}</b:Guid>
    <b:Author>
      <b:Author>
        <b:NameList>
          <b:Person>
            <b:Last>Nokia</b:Last>
            <b:First>Nokia</b:First>
            <b:Middle>Shanghai Bell</b:Middle>
          </b:Person>
        </b:NameList>
      </b:Author>
    </b:Author>
    <b:Title>R1-2008701 Baseline coverage evaluation of UL and DL channels – FR1</b:Title>
    <b:Year>2020</b:Year>
    <b:RefOrder>2</b:RefOrder>
  </b:Source>
  <b:Source>
    <b:Tag>Nok201</b:Tag>
    <b:SourceType>Report</b:SourceType>
    <b:Guid>{B8197A2B-A5A6-4751-B4CB-C1A06939AA59}</b:Guid>
    <b:Author>
      <b:Author>
        <b:NameList>
          <b:Person>
            <b:Last>Nokia</b:Last>
            <b:First>Nokia</b:First>
            <b:Middle>Shanghai Bell</b:Middle>
          </b:Person>
        </b:NameList>
      </b:Author>
    </b:Author>
    <b:Title>R1-2008702 Baseline coverage evaluation of UL and DL channels – FR2</b:Title>
    <b:Year>2020</b:Year>
    <b:RefOrder>3</b:RefOrder>
  </b:Source>
</b:Sourc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017577-AD38-4346-9538-942B7B9BA6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0c0569-7466-47fa-97e8-ba2291db95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54C08D-AEC5-4CDF-9231-EFAC9F2973E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0FF836-ABE1-465A-B132-3EBAA2CA87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913F5C-3A84-428D-98B3-09C65156FF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3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4345</CharactersWithSpaces>
  <SharedDoc>false</SharedDoc>
  <HLinks>
    <vt:vector size="6" baseType="variant">
      <vt:variant>
        <vt:i4>1900649</vt:i4>
      </vt:variant>
      <vt:variant>
        <vt:i4>0</vt:i4>
      </vt:variant>
      <vt:variant>
        <vt:i4>0</vt:i4>
      </vt:variant>
      <vt:variant>
        <vt:i4>5</vt:i4>
      </vt:variant>
      <vt:variant>
        <vt:lpwstr>mailto:zexian.li@nokia-bell-labs.com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Nokia;Nokia Shanghai Bell</dc:creator>
  <cp:keywords/>
  <dc:description/>
  <cp:lastModifiedBy>Miao Zhang</cp:lastModifiedBy>
  <cp:revision>9</cp:revision>
  <cp:lastPrinted>1900-01-01T05:00:00Z</cp:lastPrinted>
  <dcterms:created xsi:type="dcterms:W3CDTF">2023-02-16T06:49:00Z</dcterms:created>
  <dcterms:modified xsi:type="dcterms:W3CDTF">2023-02-16T07:58:00Z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ContentTypeId">
    <vt:lpwstr>0x0101003F9D9D3C5D4397429909AC0CF30BCCF0</vt:lpwstr>
  </property>
  <property fmtid="{D5CDD505-2E9C-101B-9397-08002B2CF9AE}" pid="21" name="_dlc_DocIdItemGuid">
    <vt:lpwstr>37292f16-3688-49f9-bccd-ad9a7524d496</vt:lpwstr>
  </property>
  <property fmtid="{D5CDD505-2E9C-101B-9397-08002B2CF9AE}" pid="22" name="AuthorIds_UIVersion_30208">
    <vt:lpwstr>234</vt:lpwstr>
  </property>
  <property fmtid="{D5CDD505-2E9C-101B-9397-08002B2CF9AE}" pid="23" name="AuthorIds_UIVersion_31232">
    <vt:lpwstr>341</vt:lpwstr>
  </property>
  <property fmtid="{D5CDD505-2E9C-101B-9397-08002B2CF9AE}" pid="24" name="AuthorIds_UIVersion_2048">
    <vt:lpwstr>437</vt:lpwstr>
  </property>
  <property fmtid="{D5CDD505-2E9C-101B-9397-08002B2CF9AE}" pid="25" name="AuthorIds_UIVersion_2560">
    <vt:lpwstr>234</vt:lpwstr>
  </property>
  <property fmtid="{D5CDD505-2E9C-101B-9397-08002B2CF9AE}" pid="26" name="AuthorIds_UIVersion_5120">
    <vt:lpwstr>234</vt:lpwstr>
  </property>
  <property fmtid="{D5CDD505-2E9C-101B-9397-08002B2CF9AE}" pid="27" name="MTWinEqns">
    <vt:bool>true</vt:bool>
  </property>
</Properties>
</file>